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EE" w:rsidRDefault="00CC4E58" w:rsidP="00CC4E58">
      <w:pPr>
        <w:jc w:val="center"/>
        <w:rPr>
          <w:rFonts w:cs="Arial"/>
          <w:b/>
        </w:rPr>
      </w:pPr>
      <w:r>
        <w:rPr>
          <w:noProof/>
        </w:rPr>
        <w:drawing>
          <wp:inline distT="0" distB="0" distL="0" distR="0">
            <wp:extent cx="2714625" cy="1255695"/>
            <wp:effectExtent l="0" t="0" r="0" b="1905"/>
            <wp:docPr id="6" name="Picture 6" descr="Cities for Citize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es for Citizen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1255695"/>
                    </a:xfrm>
                    <a:prstGeom prst="rect">
                      <a:avLst/>
                    </a:prstGeom>
                    <a:noFill/>
                    <a:ln>
                      <a:noFill/>
                    </a:ln>
                  </pic:spPr>
                </pic:pic>
              </a:graphicData>
            </a:graphic>
          </wp:inline>
        </w:drawing>
      </w:r>
    </w:p>
    <w:p w:rsidR="003A5E08" w:rsidRPr="00E312EC" w:rsidRDefault="00987B7A" w:rsidP="002316F8">
      <w:pPr>
        <w:rPr>
          <w:rFonts w:cs="Arial"/>
        </w:rPr>
      </w:pPr>
      <w:r w:rsidRPr="002316F8">
        <w:rPr>
          <w:rFonts w:cs="Arial"/>
          <w:b/>
        </w:rPr>
        <w:br/>
      </w:r>
      <w:r w:rsidR="009927DE">
        <w:rPr>
          <w:rFonts w:cs="Arial"/>
        </w:rPr>
        <w:t>June 19, 2015</w:t>
      </w:r>
    </w:p>
    <w:p w:rsidR="007F36E4" w:rsidRPr="002316F8" w:rsidRDefault="007F36E4" w:rsidP="002316F8">
      <w:pPr>
        <w:rPr>
          <w:rFonts w:cs="Arial"/>
        </w:rPr>
      </w:pPr>
    </w:p>
    <w:p w:rsidR="00686D7E" w:rsidRDefault="009927DE" w:rsidP="0065046D">
      <w:pPr>
        <w:jc w:val="center"/>
        <w:rPr>
          <w:rFonts w:cs="Arial"/>
          <w:b/>
        </w:rPr>
      </w:pPr>
      <w:r>
        <w:rPr>
          <w:rFonts w:cs="Arial"/>
          <w:b/>
        </w:rPr>
        <w:t xml:space="preserve">Jersey City, </w:t>
      </w:r>
      <w:r w:rsidR="0089222F">
        <w:rPr>
          <w:rFonts w:cs="Arial"/>
          <w:b/>
        </w:rPr>
        <w:t xml:space="preserve">Reading, </w:t>
      </w:r>
      <w:r w:rsidR="00047B28">
        <w:rPr>
          <w:rFonts w:cs="Arial"/>
          <w:b/>
        </w:rPr>
        <w:t>San Francisco,</w:t>
      </w:r>
      <w:r w:rsidR="0089222F">
        <w:rPr>
          <w:rFonts w:cs="Arial"/>
          <w:b/>
        </w:rPr>
        <w:t xml:space="preserve"> </w:t>
      </w:r>
      <w:r>
        <w:rPr>
          <w:rFonts w:cs="Arial"/>
          <w:b/>
        </w:rPr>
        <w:t>and</w:t>
      </w:r>
      <w:r w:rsidR="00047B28">
        <w:rPr>
          <w:rFonts w:cs="Arial"/>
          <w:b/>
        </w:rPr>
        <w:t xml:space="preserve"> </w:t>
      </w:r>
      <w:r w:rsidR="003612EA">
        <w:rPr>
          <w:rFonts w:cs="Arial"/>
          <w:b/>
        </w:rPr>
        <w:t>San Jose</w:t>
      </w:r>
      <w:r w:rsidR="00047B28">
        <w:rPr>
          <w:rFonts w:cs="Arial"/>
          <w:b/>
        </w:rPr>
        <w:t xml:space="preserve"> </w:t>
      </w:r>
      <w:r w:rsidR="00CC4E58">
        <w:rPr>
          <w:rFonts w:cs="Arial"/>
          <w:b/>
        </w:rPr>
        <w:t>Join</w:t>
      </w:r>
      <w:r w:rsidR="00A60295" w:rsidRPr="00B22985">
        <w:rPr>
          <w:rFonts w:cs="Arial"/>
          <w:b/>
        </w:rPr>
        <w:t xml:space="preserve"> </w:t>
      </w:r>
      <w:r w:rsidR="00644D7A" w:rsidRPr="00CC4E58">
        <w:rPr>
          <w:rFonts w:cs="Arial"/>
          <w:b/>
        </w:rPr>
        <w:t>Cities for Citizenship</w:t>
      </w:r>
    </w:p>
    <w:p w:rsidR="00686D7E" w:rsidRPr="00CC4E58" w:rsidRDefault="00CC4E58" w:rsidP="00B07991">
      <w:r>
        <w:rPr>
          <w:rFonts w:cs="Arial"/>
          <w:b/>
          <w:i/>
        </w:rPr>
        <w:br/>
      </w:r>
      <w:r w:rsidRPr="00CC4E58">
        <w:rPr>
          <w:rFonts w:cs="Arial"/>
          <w:i/>
        </w:rPr>
        <w:t>National Campaign Led by Mayors to Increase Citizenship Among Eligible LPR</w:t>
      </w:r>
      <w:r w:rsidR="0099269E">
        <w:rPr>
          <w:rFonts w:cs="Arial"/>
          <w:i/>
        </w:rPr>
        <w:t>s</w:t>
      </w:r>
      <w:r w:rsidRPr="00CC4E58">
        <w:rPr>
          <w:rFonts w:cs="Arial"/>
          <w:i/>
        </w:rPr>
        <w:br/>
      </w:r>
    </w:p>
    <w:p w:rsidR="00686D7E" w:rsidRDefault="00987B7A" w:rsidP="00686D7E">
      <w:pPr>
        <w:rPr>
          <w:rFonts w:cs="Arial"/>
        </w:rPr>
      </w:pPr>
      <w:r w:rsidRPr="002316F8">
        <w:t>NEW YORK</w:t>
      </w:r>
      <w:r w:rsidR="003C6FF4" w:rsidRPr="002316F8">
        <w:rPr>
          <w:i/>
        </w:rPr>
        <w:t xml:space="preserve"> –</w:t>
      </w:r>
      <w:r w:rsidR="00A60295" w:rsidRPr="002316F8">
        <w:t xml:space="preserve"> </w:t>
      </w:r>
      <w:r w:rsidR="000A0E2A" w:rsidRPr="002316F8">
        <w:t>T</w:t>
      </w:r>
      <w:r w:rsidRPr="002316F8">
        <w:t xml:space="preserve">oday, </w:t>
      </w:r>
      <w:r w:rsidR="00582007">
        <w:t xml:space="preserve">Cities for Citizenship </w:t>
      </w:r>
      <w:r w:rsidR="00CC4E58" w:rsidRPr="00CC4E58">
        <w:t xml:space="preserve">is announcing </w:t>
      </w:r>
      <w:r w:rsidR="00CC4E58">
        <w:t xml:space="preserve">that </w:t>
      </w:r>
      <w:r w:rsidR="008B7542">
        <w:t xml:space="preserve">almost 20 cities </w:t>
      </w:r>
      <w:r w:rsidR="00CC4E58">
        <w:t>have joined the major initiative</w:t>
      </w:r>
      <w:r w:rsidR="00CC4E58" w:rsidRPr="002316F8">
        <w:t xml:space="preserve"> aimed at increasing citizenship among eligible U.S. </w:t>
      </w:r>
      <w:r w:rsidR="00CC4E58">
        <w:t xml:space="preserve">legal </w:t>
      </w:r>
      <w:r w:rsidR="00CC4E58" w:rsidRPr="002316F8">
        <w:t>permanent residents</w:t>
      </w:r>
      <w:r w:rsidR="00CC4E58">
        <w:t xml:space="preserve"> (LPR</w:t>
      </w:r>
      <w:r w:rsidR="00756A1D">
        <w:t>s</w:t>
      </w:r>
      <w:r w:rsidR="00CC4E58">
        <w:t>)</w:t>
      </w:r>
      <w:r w:rsidR="00CC4E58" w:rsidRPr="002316F8">
        <w:t xml:space="preserve"> to forge more inclusive and economically robust cities.</w:t>
      </w:r>
      <w:r w:rsidR="00AB5EE9">
        <w:t xml:space="preserve"> </w:t>
      </w:r>
      <w:r w:rsidR="00CC4E58" w:rsidRPr="00CC4E58">
        <w:t>Reading, P</w:t>
      </w:r>
      <w:r w:rsidR="00756A1D">
        <w:t>ennsylvania,</w:t>
      </w:r>
      <w:r w:rsidR="00CC4E58">
        <w:t xml:space="preserve"> </w:t>
      </w:r>
      <w:r w:rsidR="003612EA">
        <w:t>San Francisco, California,</w:t>
      </w:r>
      <w:r w:rsidR="009927DE">
        <w:t xml:space="preserve"> </w:t>
      </w:r>
      <w:r w:rsidR="008606D6">
        <w:t>Jersey City, New Jersey, and San Jose, California</w:t>
      </w:r>
      <w:r w:rsidR="009927DE">
        <w:t xml:space="preserve"> </w:t>
      </w:r>
      <w:r w:rsidR="00CC4E58">
        <w:t>are</w:t>
      </w:r>
      <w:r w:rsidR="00E93D3B">
        <w:t xml:space="preserve"> the 15</w:t>
      </w:r>
      <w:r w:rsidR="00756A1D" w:rsidRPr="00756A1D">
        <w:rPr>
          <w:vertAlign w:val="superscript"/>
        </w:rPr>
        <w:t>th</w:t>
      </w:r>
      <w:r w:rsidR="00756A1D">
        <w:t xml:space="preserve">, </w:t>
      </w:r>
      <w:r w:rsidR="00E93D3B">
        <w:t>16</w:t>
      </w:r>
      <w:r w:rsidR="00CC4E58" w:rsidRPr="00756A1D">
        <w:rPr>
          <w:vertAlign w:val="superscript"/>
        </w:rPr>
        <w:t>th</w:t>
      </w:r>
      <w:r w:rsidR="003612EA">
        <w:t xml:space="preserve">, </w:t>
      </w:r>
      <w:r w:rsidR="00E93D3B">
        <w:t>17</w:t>
      </w:r>
      <w:r w:rsidR="00756A1D">
        <w:rPr>
          <w:vertAlign w:val="superscript"/>
        </w:rPr>
        <w:t>th</w:t>
      </w:r>
      <w:r w:rsidR="00E93D3B">
        <w:t>, and 18</w:t>
      </w:r>
      <w:r w:rsidR="003612EA" w:rsidRPr="003612EA">
        <w:rPr>
          <w:vertAlign w:val="superscript"/>
        </w:rPr>
        <w:t>th</w:t>
      </w:r>
      <w:r w:rsidR="003612EA">
        <w:t xml:space="preserve"> </w:t>
      </w:r>
      <w:r w:rsidR="00CC4E58" w:rsidRPr="00CC4E58">
        <w:t xml:space="preserve">members, respectively. </w:t>
      </w:r>
      <w:r w:rsidR="00686D7E">
        <w:rPr>
          <w:rFonts w:cs="Arial"/>
        </w:rPr>
        <w:t>Other member cities include: Atlanta;</w:t>
      </w:r>
      <w:r w:rsidR="00686D7E" w:rsidRPr="00CC4E58">
        <w:rPr>
          <w:rFonts w:cs="Arial"/>
        </w:rPr>
        <w:t xml:space="preserve"> Baltimore</w:t>
      </w:r>
      <w:r w:rsidR="00686D7E">
        <w:rPr>
          <w:rFonts w:cs="Arial"/>
        </w:rPr>
        <w:t>;</w:t>
      </w:r>
      <w:r w:rsidR="00686D7E" w:rsidRPr="00CC4E58">
        <w:rPr>
          <w:rFonts w:cs="Arial"/>
        </w:rPr>
        <w:t xml:space="preserve"> Boston</w:t>
      </w:r>
      <w:r w:rsidR="00686D7E">
        <w:rPr>
          <w:rFonts w:cs="Arial"/>
        </w:rPr>
        <w:t>;</w:t>
      </w:r>
      <w:r w:rsidR="00686D7E" w:rsidRPr="00CC4E58">
        <w:rPr>
          <w:rFonts w:cs="Arial"/>
        </w:rPr>
        <w:t xml:space="preserve"> Chattanooga</w:t>
      </w:r>
      <w:r w:rsidR="00686D7E">
        <w:rPr>
          <w:rFonts w:cs="Arial"/>
        </w:rPr>
        <w:t>;</w:t>
      </w:r>
      <w:r w:rsidR="00686D7E" w:rsidRPr="00CC4E58">
        <w:rPr>
          <w:rFonts w:cs="Arial"/>
        </w:rPr>
        <w:t xml:space="preserve"> Chicago</w:t>
      </w:r>
      <w:r w:rsidR="00686D7E">
        <w:rPr>
          <w:rFonts w:cs="Arial"/>
        </w:rPr>
        <w:t>; Denver;</w:t>
      </w:r>
      <w:r w:rsidR="00686D7E" w:rsidRPr="00CC4E58">
        <w:rPr>
          <w:rFonts w:cs="Arial"/>
        </w:rPr>
        <w:t xml:space="preserve"> Los Angeles</w:t>
      </w:r>
      <w:r w:rsidR="00686D7E">
        <w:rPr>
          <w:rFonts w:cs="Arial"/>
        </w:rPr>
        <w:t>;</w:t>
      </w:r>
      <w:r w:rsidR="00686D7E" w:rsidRPr="00CC4E58">
        <w:rPr>
          <w:rFonts w:cs="Arial"/>
        </w:rPr>
        <w:t xml:space="preserve"> Nashville</w:t>
      </w:r>
      <w:r w:rsidR="00686D7E">
        <w:rPr>
          <w:rFonts w:cs="Arial"/>
        </w:rPr>
        <w:t>;</w:t>
      </w:r>
      <w:r w:rsidR="00686D7E" w:rsidRPr="00CC4E58">
        <w:rPr>
          <w:rFonts w:cs="Arial"/>
        </w:rPr>
        <w:t xml:space="preserve"> New York</w:t>
      </w:r>
      <w:r w:rsidR="00686D7E">
        <w:rPr>
          <w:rFonts w:cs="Arial"/>
        </w:rPr>
        <w:t>;</w:t>
      </w:r>
      <w:r w:rsidR="00686D7E" w:rsidRPr="00CC4E58">
        <w:rPr>
          <w:rFonts w:cs="Arial"/>
        </w:rPr>
        <w:t xml:space="preserve"> Milwaukee</w:t>
      </w:r>
      <w:r w:rsidR="00686D7E">
        <w:rPr>
          <w:rFonts w:cs="Arial"/>
        </w:rPr>
        <w:t>;</w:t>
      </w:r>
      <w:r w:rsidR="00686D7E" w:rsidRPr="00CC4E58">
        <w:rPr>
          <w:rFonts w:cs="Arial"/>
        </w:rPr>
        <w:t xml:space="preserve"> Philadelphia</w:t>
      </w:r>
      <w:r w:rsidR="00686D7E">
        <w:rPr>
          <w:rFonts w:cs="Arial"/>
        </w:rPr>
        <w:t>;</w:t>
      </w:r>
      <w:r w:rsidR="00686D7E" w:rsidRPr="00CC4E58">
        <w:rPr>
          <w:rFonts w:cs="Arial"/>
        </w:rPr>
        <w:t xml:space="preserve"> Pittsburgh</w:t>
      </w:r>
      <w:r w:rsidR="00686D7E">
        <w:rPr>
          <w:rFonts w:cs="Arial"/>
        </w:rPr>
        <w:t>;</w:t>
      </w:r>
      <w:r w:rsidR="00686D7E" w:rsidRPr="00CC4E58">
        <w:rPr>
          <w:rFonts w:cs="Arial"/>
        </w:rPr>
        <w:t xml:space="preserve"> Seattle</w:t>
      </w:r>
      <w:r w:rsidR="00686D7E">
        <w:rPr>
          <w:rFonts w:cs="Arial"/>
        </w:rPr>
        <w:t>; and</w:t>
      </w:r>
      <w:r w:rsidR="00686D7E" w:rsidRPr="00CC4E58">
        <w:rPr>
          <w:rFonts w:cs="Arial"/>
        </w:rPr>
        <w:t xml:space="preserve"> Washington, DC</w:t>
      </w:r>
      <w:r w:rsidR="00686D7E">
        <w:rPr>
          <w:rFonts w:cs="Arial"/>
        </w:rPr>
        <w:t xml:space="preserve">. </w:t>
      </w:r>
    </w:p>
    <w:p w:rsidR="009927DE" w:rsidRDefault="009927DE" w:rsidP="009927DE">
      <w:pPr>
        <w:rPr>
          <w:rFonts w:cs="Arial"/>
        </w:rPr>
      </w:pPr>
    </w:p>
    <w:p w:rsidR="009927DE" w:rsidRDefault="009927DE" w:rsidP="009927DE">
      <w:pPr>
        <w:rPr>
          <w:rFonts w:cs="Arial"/>
          <w:lang w:val="en"/>
        </w:rPr>
      </w:pPr>
      <w:r w:rsidRPr="00756A1D">
        <w:rPr>
          <w:rFonts w:cs="Arial"/>
        </w:rPr>
        <w:t xml:space="preserve">“We look forward to working with Cities for Citizenship as we establish programs </w:t>
      </w:r>
      <w:r w:rsidRPr="00756A1D">
        <w:rPr>
          <w:rFonts w:cs="Arial"/>
          <w:lang w:val="en"/>
        </w:rPr>
        <w:t xml:space="preserve">to distribute relevant information that welcomes immigrants and eases their path to citizenship,” commented </w:t>
      </w:r>
      <w:r w:rsidRPr="00756A1D">
        <w:rPr>
          <w:rFonts w:cs="Arial"/>
          <w:b/>
          <w:lang w:val="en"/>
        </w:rPr>
        <w:t>Mayor Vaughn D. Spencer of Reading, Pennsylvania</w:t>
      </w:r>
      <w:r w:rsidRPr="00756A1D">
        <w:rPr>
          <w:rFonts w:cs="Arial"/>
          <w:lang w:val="en"/>
        </w:rPr>
        <w:t xml:space="preserve">. </w:t>
      </w:r>
    </w:p>
    <w:p w:rsidR="00AA2172" w:rsidRDefault="00AA2172" w:rsidP="009927DE">
      <w:pPr>
        <w:rPr>
          <w:rFonts w:cs="Arial"/>
          <w:lang w:val="en"/>
        </w:rPr>
      </w:pPr>
    </w:p>
    <w:p w:rsidR="00AA2172" w:rsidRPr="00AA2172" w:rsidRDefault="00AA2172" w:rsidP="00AA2172">
      <w:pPr>
        <w:pStyle w:val="NormalWeb"/>
        <w:shd w:val="clear" w:color="auto" w:fill="FFFFFF"/>
        <w:spacing w:before="0" w:beforeAutospacing="0" w:after="0" w:afterAutospacing="0"/>
        <w:jc w:val="both"/>
        <w:rPr>
          <w:rFonts w:ascii="Arial" w:hAnsi="Arial" w:cs="Arial"/>
          <w:color w:val="000000"/>
          <w:sz w:val="22"/>
          <w:szCs w:val="22"/>
        </w:rPr>
      </w:pPr>
      <w:r w:rsidRPr="00AA2172">
        <w:rPr>
          <w:rFonts w:ascii="Arial" w:hAnsi="Arial" w:cs="Arial"/>
          <w:color w:val="000000"/>
          <w:sz w:val="22"/>
          <w:szCs w:val="22"/>
        </w:rPr>
        <w:t>“San Francisco is proud to join cities from across the country to support immigrants and citizenship. Our participation in C4C will enhance our robust San Francisco Pathways to Citizenship Initiative, a local public/private/nonprofit partnership launched in 2013 by Mayor Ed Lee. We know that the diversity, creativity and spirit of immigrants help drive local economies and strengthen all of us,</w:t>
      </w:r>
      <w:r w:rsidR="00686D7E">
        <w:rPr>
          <w:rFonts w:ascii="Arial" w:hAnsi="Arial" w:cs="Arial"/>
          <w:color w:val="000000"/>
          <w:sz w:val="22"/>
          <w:szCs w:val="22"/>
        </w:rPr>
        <w:t>”</w:t>
      </w:r>
      <w:r w:rsidRPr="00AA2172">
        <w:rPr>
          <w:rFonts w:ascii="Arial" w:hAnsi="Arial" w:cs="Arial"/>
          <w:color w:val="000000"/>
          <w:sz w:val="22"/>
          <w:szCs w:val="22"/>
        </w:rPr>
        <w:t xml:space="preserve"> said </w:t>
      </w:r>
      <w:r w:rsidRPr="00AA2172">
        <w:rPr>
          <w:rFonts w:ascii="Arial" w:hAnsi="Arial" w:cs="Arial"/>
          <w:b/>
          <w:color w:val="000000"/>
          <w:sz w:val="22"/>
          <w:szCs w:val="22"/>
        </w:rPr>
        <w:t>Adrienne Pon, Executive Director of the San Francisco Office of Civic Engagement &amp; Immigrant Affairs</w:t>
      </w:r>
      <w:r w:rsidRPr="00AA2172">
        <w:rPr>
          <w:rFonts w:ascii="Arial" w:hAnsi="Arial" w:cs="Arial"/>
          <w:color w:val="000000"/>
          <w:sz w:val="22"/>
          <w:szCs w:val="22"/>
        </w:rPr>
        <w:t>.</w:t>
      </w:r>
    </w:p>
    <w:p w:rsidR="00E71123" w:rsidRPr="009927DE" w:rsidRDefault="00F678A1" w:rsidP="009927DE">
      <w:pPr>
        <w:pStyle w:val="NormalWeb"/>
        <w:shd w:val="clear" w:color="auto" w:fill="FFFFFF"/>
        <w:rPr>
          <w:rFonts w:ascii="Arial" w:hAnsi="Arial" w:cs="Arial"/>
        </w:rPr>
      </w:pPr>
      <w:r w:rsidRPr="00F678A1">
        <w:rPr>
          <w:rFonts w:ascii="Arial" w:hAnsi="Arial" w:cs="Arial"/>
          <w:sz w:val="22"/>
          <w:szCs w:val="22"/>
          <w:shd w:val="clear" w:color="auto" w:fill="FFFFFF"/>
        </w:rPr>
        <w:t xml:space="preserve">“Our evolution over the past 50 years, from an agricultural community to become the world’s leading center of technology innovation is attributed to the entrepreneurial spirit of the people of San Jose, who have come to reside here from all corners of the world and together have grown our economy and our cultural heritage,” said </w:t>
      </w:r>
      <w:r w:rsidRPr="00F678A1">
        <w:rPr>
          <w:rFonts w:ascii="Arial" w:hAnsi="Arial" w:cs="Arial"/>
          <w:b/>
          <w:sz w:val="22"/>
          <w:szCs w:val="22"/>
          <w:shd w:val="clear" w:color="auto" w:fill="FFFFFF"/>
        </w:rPr>
        <w:t>Mayor Sam Liccardo of San Jose, California</w:t>
      </w:r>
      <w:r w:rsidRPr="00F678A1">
        <w:rPr>
          <w:rFonts w:ascii="Arial" w:hAnsi="Arial" w:cs="Arial"/>
          <w:sz w:val="22"/>
          <w:szCs w:val="22"/>
          <w:shd w:val="clear" w:color="auto" w:fill="FFFFFF"/>
        </w:rPr>
        <w:t>.</w:t>
      </w:r>
      <w:r w:rsidR="00AB5EE9">
        <w:rPr>
          <w:rFonts w:ascii="Arial" w:hAnsi="Arial" w:cs="Arial"/>
          <w:sz w:val="22"/>
          <w:szCs w:val="22"/>
          <w:shd w:val="clear" w:color="auto" w:fill="FFFFFF"/>
        </w:rPr>
        <w:t xml:space="preserve"> </w:t>
      </w:r>
      <w:r w:rsidR="00686D7E">
        <w:rPr>
          <w:rFonts w:ascii="Arial" w:hAnsi="Arial" w:cs="Arial"/>
          <w:sz w:val="22"/>
          <w:szCs w:val="22"/>
          <w:shd w:val="clear" w:color="auto" w:fill="FFFFFF"/>
        </w:rPr>
        <w:t xml:space="preserve"> </w:t>
      </w:r>
      <w:r w:rsidRPr="00F678A1">
        <w:rPr>
          <w:rFonts w:ascii="Arial" w:hAnsi="Arial" w:cs="Arial"/>
          <w:sz w:val="22"/>
          <w:szCs w:val="22"/>
        </w:rPr>
        <w:t>“The success of San Jose relies in good measure on facilitating citizenship for our immigrant population.</w:t>
      </w:r>
      <w:r w:rsidR="00AB5EE9">
        <w:rPr>
          <w:rFonts w:ascii="Arial" w:hAnsi="Arial" w:cs="Arial"/>
          <w:sz w:val="22"/>
          <w:szCs w:val="22"/>
        </w:rPr>
        <w:t xml:space="preserve"> </w:t>
      </w:r>
      <w:r w:rsidR="00686D7E">
        <w:rPr>
          <w:rFonts w:ascii="Arial" w:hAnsi="Arial" w:cs="Arial"/>
          <w:sz w:val="22"/>
          <w:szCs w:val="22"/>
        </w:rPr>
        <w:t xml:space="preserve"> </w:t>
      </w:r>
      <w:r w:rsidRPr="00F678A1">
        <w:rPr>
          <w:rFonts w:ascii="Arial" w:hAnsi="Arial" w:cs="Arial"/>
          <w:sz w:val="22"/>
          <w:szCs w:val="22"/>
        </w:rPr>
        <w:t>By joining Cities for Citizenship we will be able to provide the assistance needed to ensure that San Jose’s immigrants can achi</w:t>
      </w:r>
      <w:r>
        <w:rPr>
          <w:rFonts w:ascii="Arial" w:hAnsi="Arial" w:cs="Arial"/>
          <w:sz w:val="22"/>
          <w:szCs w:val="22"/>
        </w:rPr>
        <w:t>eve their naturalization goals.</w:t>
      </w:r>
    </w:p>
    <w:p w:rsidR="00582007" w:rsidRDefault="002316F8" w:rsidP="00CC4E58">
      <w:pPr>
        <w:rPr>
          <w:rFonts w:cs="Arial"/>
        </w:rPr>
      </w:pPr>
      <w:r w:rsidRPr="00582007">
        <w:rPr>
          <w:rFonts w:cs="Arial"/>
        </w:rPr>
        <w:t>Cities for Citizenship</w:t>
      </w:r>
      <w:r w:rsidR="004666E4">
        <w:rPr>
          <w:rFonts w:cs="Arial"/>
        </w:rPr>
        <w:t xml:space="preserve"> </w:t>
      </w:r>
      <w:r w:rsidR="002B6D17">
        <w:rPr>
          <w:rFonts w:cs="Arial"/>
        </w:rPr>
        <w:t>enable</w:t>
      </w:r>
      <w:r w:rsidR="00582007">
        <w:rPr>
          <w:rFonts w:cs="Arial"/>
        </w:rPr>
        <w:t>s</w:t>
      </w:r>
      <w:r w:rsidR="000A0E2A" w:rsidRPr="002316F8">
        <w:rPr>
          <w:rFonts w:cs="Arial"/>
        </w:rPr>
        <w:t xml:space="preserve"> cities to </w:t>
      </w:r>
      <w:r w:rsidR="002B6D17">
        <w:rPr>
          <w:rFonts w:cs="Arial"/>
        </w:rPr>
        <w:t xml:space="preserve">expand naturalization and </w:t>
      </w:r>
      <w:r w:rsidR="000A0E2A" w:rsidRPr="002316F8">
        <w:rPr>
          <w:rFonts w:cs="Arial"/>
        </w:rPr>
        <w:t xml:space="preserve">financial </w:t>
      </w:r>
      <w:r w:rsidR="00EB0E3D">
        <w:rPr>
          <w:rFonts w:cs="Arial"/>
        </w:rPr>
        <w:t>capability</w:t>
      </w:r>
      <w:r w:rsidR="00F072DB">
        <w:rPr>
          <w:rFonts w:cs="Arial"/>
        </w:rPr>
        <w:t xml:space="preserve"> programs</w:t>
      </w:r>
      <w:r w:rsidR="00416142">
        <w:rPr>
          <w:rFonts w:cs="Arial"/>
        </w:rPr>
        <w:t xml:space="preserve">, </w:t>
      </w:r>
      <w:r w:rsidR="002B6D17">
        <w:rPr>
          <w:rFonts w:cs="Arial"/>
        </w:rPr>
        <w:t>as well as</w:t>
      </w:r>
      <w:r w:rsidR="00416142" w:rsidRPr="00416142">
        <w:rPr>
          <w:rFonts w:cs="Arial"/>
        </w:rPr>
        <w:t xml:space="preserve"> access </w:t>
      </w:r>
      <w:r w:rsidR="003A4900">
        <w:rPr>
          <w:rFonts w:cs="Arial"/>
        </w:rPr>
        <w:t xml:space="preserve">to </w:t>
      </w:r>
      <w:r w:rsidR="00416142" w:rsidRPr="00416142">
        <w:rPr>
          <w:rFonts w:cs="Arial"/>
        </w:rPr>
        <w:t>legal assistance</w:t>
      </w:r>
      <w:r w:rsidR="002B6D17">
        <w:rPr>
          <w:rFonts w:cs="Arial"/>
        </w:rPr>
        <w:t xml:space="preserve">, </w:t>
      </w:r>
      <w:r w:rsidR="003A4900">
        <w:rPr>
          <w:rFonts w:cs="Arial"/>
        </w:rPr>
        <w:t xml:space="preserve">microloans and financial counseling, </w:t>
      </w:r>
      <w:r w:rsidR="002B6D17">
        <w:rPr>
          <w:rFonts w:cs="Arial"/>
        </w:rPr>
        <w:t>boosting economic opportunity for immigrants and communities nationwide</w:t>
      </w:r>
      <w:r w:rsidR="00F072DB">
        <w:rPr>
          <w:rFonts w:cs="Arial"/>
        </w:rPr>
        <w:t xml:space="preserve">. </w:t>
      </w:r>
      <w:r w:rsidR="00582007">
        <w:rPr>
          <w:rFonts w:cs="Arial"/>
        </w:rPr>
        <w:t xml:space="preserve">Resources are available online at CitiesforCitizenship.org. </w:t>
      </w:r>
    </w:p>
    <w:p w:rsidR="00582007" w:rsidRDefault="00582007" w:rsidP="00CC4E58">
      <w:pPr>
        <w:rPr>
          <w:rFonts w:cs="Arial"/>
        </w:rPr>
      </w:pPr>
    </w:p>
    <w:p w:rsidR="003C6FF4" w:rsidRDefault="00C377FE" w:rsidP="00CC4E58">
      <w:pPr>
        <w:rPr>
          <w:rFonts w:cs="Arial"/>
        </w:rPr>
      </w:pPr>
      <w:r w:rsidRPr="00C377FE">
        <w:rPr>
          <w:rFonts w:cs="Arial"/>
        </w:rPr>
        <w:lastRenderedPageBreak/>
        <w:t>Chicago Mayor Rahm Emanuel, Los Angeles Mayor Eric Garcetti and New York City Mayor Bill de Blasio</w:t>
      </w:r>
      <w:r>
        <w:rPr>
          <w:rFonts w:cs="Arial"/>
        </w:rPr>
        <w:t xml:space="preserve"> chair Cities for Citizenship. </w:t>
      </w:r>
      <w:r w:rsidR="00686D7E" w:rsidRPr="002316F8">
        <w:rPr>
          <w:rFonts w:cs="Arial"/>
        </w:rPr>
        <w:t xml:space="preserve">Citi </w:t>
      </w:r>
      <w:r w:rsidR="00686D7E">
        <w:rPr>
          <w:rFonts w:cs="Arial"/>
        </w:rPr>
        <w:t>is the founding corporate partner, and is</w:t>
      </w:r>
      <w:r w:rsidR="00686D7E" w:rsidRPr="00686D7E">
        <w:t xml:space="preserve"> </w:t>
      </w:r>
      <w:r w:rsidR="00686D7E">
        <w:t>c</w:t>
      </w:r>
      <w:r w:rsidR="00686D7E">
        <w:rPr>
          <w:rFonts w:cs="Arial"/>
        </w:rPr>
        <w:t>ontributing</w:t>
      </w:r>
      <w:r w:rsidR="00686D7E" w:rsidRPr="00686D7E">
        <w:rPr>
          <w:rFonts w:cs="Arial"/>
        </w:rPr>
        <w:t xml:space="preserve"> $1.15 million to</w:t>
      </w:r>
      <w:r w:rsidR="00686D7E">
        <w:rPr>
          <w:rFonts w:cs="Arial"/>
        </w:rPr>
        <w:t xml:space="preserve"> </w:t>
      </w:r>
      <w:r w:rsidR="00686D7E">
        <w:rPr>
          <w:rFonts w:cs="Arial"/>
        </w:rPr>
        <w:t>t</w:t>
      </w:r>
      <w:r w:rsidR="002B6D17" w:rsidRPr="002B6D17">
        <w:rPr>
          <w:rFonts w:cs="Arial"/>
        </w:rPr>
        <w:t>he effort</w:t>
      </w:r>
      <w:r w:rsidR="00686D7E">
        <w:rPr>
          <w:rFonts w:cs="Arial"/>
        </w:rPr>
        <w:t>, which</w:t>
      </w:r>
      <w:r w:rsidR="002B6D17" w:rsidRPr="002B6D17">
        <w:rPr>
          <w:rFonts w:cs="Arial"/>
        </w:rPr>
        <w:t xml:space="preserve"> </w:t>
      </w:r>
      <w:r w:rsidR="00582007">
        <w:rPr>
          <w:rFonts w:cs="Arial"/>
        </w:rPr>
        <w:t>is</w:t>
      </w:r>
      <w:r w:rsidR="002B6D17" w:rsidRPr="002B6D17">
        <w:rPr>
          <w:rFonts w:cs="Arial"/>
        </w:rPr>
        <w:t xml:space="preserve"> coordinated by tw</w:t>
      </w:r>
      <w:r w:rsidR="00AA2172">
        <w:rPr>
          <w:rFonts w:cs="Arial"/>
        </w:rPr>
        <w:t>o leading non-profit partners, t</w:t>
      </w:r>
      <w:r w:rsidR="002B6D17" w:rsidRPr="002B6D17">
        <w:rPr>
          <w:rFonts w:cs="Arial"/>
        </w:rPr>
        <w:t xml:space="preserve">he Center for Popular Democracy and the National Partnership for New Americans. </w:t>
      </w:r>
      <w:r w:rsidR="00756A1D">
        <w:rPr>
          <w:rFonts w:cs="Arial"/>
        </w:rPr>
        <w:t>Since the launch of Cities for Citizenship in November of 2014, participating cities, working with community-based organizations, h</w:t>
      </w:r>
      <w:r w:rsidR="00345419">
        <w:rPr>
          <w:rFonts w:cs="Arial"/>
        </w:rPr>
        <w:t>ave planned dozens of</w:t>
      </w:r>
      <w:r w:rsidR="00756A1D">
        <w:rPr>
          <w:rFonts w:cs="Arial"/>
        </w:rPr>
        <w:t xml:space="preserve"> citizenship workshops, financial literacy courses, civic engagement programs,</w:t>
      </w:r>
      <w:r w:rsidR="00345419">
        <w:rPr>
          <w:rFonts w:cs="Arial"/>
        </w:rPr>
        <w:t xml:space="preserve"> and oath ceremonies </w:t>
      </w:r>
      <w:r w:rsidR="00756A1D">
        <w:rPr>
          <w:rFonts w:cs="Arial"/>
        </w:rPr>
        <w:t xml:space="preserve">to help hundreds of immigrants across the country naturalize. </w:t>
      </w:r>
    </w:p>
    <w:p w:rsidR="00047B28" w:rsidRDefault="00047B28" w:rsidP="00C377FE">
      <w:pPr>
        <w:rPr>
          <w:rFonts w:cs="Arial"/>
        </w:rPr>
      </w:pPr>
    </w:p>
    <w:p w:rsidR="00047B28" w:rsidRPr="00047B28" w:rsidRDefault="00686D7E" w:rsidP="00C377FE">
      <w:pPr>
        <w:rPr>
          <w:rFonts w:ascii="Times New Roman" w:hAnsi="Times New Roman"/>
        </w:rPr>
      </w:pPr>
      <w:r>
        <w:t>“</w:t>
      </w:r>
      <w:r w:rsidR="00047B28">
        <w:t>NPNA is pleased to see the expanding roster of cities joining the Cities for Citizenship initiative</w:t>
      </w:r>
      <w:r>
        <w:t>,”</w:t>
      </w:r>
      <w:r w:rsidR="00047B28">
        <w:t xml:space="preserve"> says </w:t>
      </w:r>
      <w:r w:rsidR="00047B28" w:rsidRPr="00047B28">
        <w:rPr>
          <w:b/>
        </w:rPr>
        <w:t>Nicole Melaku, Director of Programs at the National Partnership for New Americans</w:t>
      </w:r>
      <w:r w:rsidR="00047B28">
        <w:t>.</w:t>
      </w:r>
      <w:r w:rsidR="00AB5EE9">
        <w:t xml:space="preserve"> </w:t>
      </w:r>
      <w:r>
        <w:t>“</w:t>
      </w:r>
      <w:r w:rsidR="00047B28">
        <w:t>Our members have worked diligently on naturalization capacity building for the past several years are encouraged by the complimentary list of cities working toward implementing and expanding programs to reduce the barriers to citizenship.</w:t>
      </w:r>
      <w:r w:rsidR="00AB5EE9">
        <w:t xml:space="preserve"> </w:t>
      </w:r>
      <w:r>
        <w:t xml:space="preserve"> </w:t>
      </w:r>
      <w:r w:rsidR="00047B28">
        <w:t>Cities are key partners in providing reliable information and creating greater access to high quality naturalization application assistance.</w:t>
      </w:r>
      <w:r>
        <w:t>”</w:t>
      </w:r>
    </w:p>
    <w:p w:rsidR="00345419" w:rsidRDefault="00345419" w:rsidP="00345419">
      <w:pPr>
        <w:pStyle w:val="NoSpacing"/>
      </w:pPr>
    </w:p>
    <w:p w:rsidR="00345419" w:rsidRPr="00345419" w:rsidRDefault="00345419" w:rsidP="00345419">
      <w:pPr>
        <w:pStyle w:val="NoSpacing"/>
        <w:rPr>
          <w:rFonts w:ascii="Arial" w:hAnsi="Arial" w:cs="Arial"/>
        </w:rPr>
      </w:pPr>
      <w:r w:rsidRPr="00345419">
        <w:rPr>
          <w:rFonts w:ascii="Arial" w:hAnsi="Arial" w:cs="Arial"/>
        </w:rPr>
        <w:t xml:space="preserve">“We are thrilled by the rapid growth of Cities for Citizenship,” said </w:t>
      </w:r>
      <w:r w:rsidRPr="00345419">
        <w:rPr>
          <w:rFonts w:ascii="Arial" w:hAnsi="Arial" w:cs="Arial"/>
          <w:b/>
        </w:rPr>
        <w:t>Shena Elrington, Director of Immigrant Rights and Racial Justice Policy at the Center for Popular Democracy</w:t>
      </w:r>
      <w:r w:rsidRPr="00345419">
        <w:rPr>
          <w:rFonts w:ascii="Arial" w:hAnsi="Arial" w:cs="Arial"/>
        </w:rPr>
        <w:t>. “Now, more than ever, cities are demonstrating their commitment to promoting citizenship and building inclusive cities. Our growth means that cities across the country, big and small, are taking action to unleash the value of citizenship.”</w:t>
      </w:r>
    </w:p>
    <w:p w:rsidR="00C377FE" w:rsidRDefault="00C377FE" w:rsidP="00C377FE">
      <w:pPr>
        <w:rPr>
          <w:rFonts w:cs="Arial"/>
          <w:lang w:val="en-GB"/>
        </w:rPr>
      </w:pPr>
      <w:r>
        <w:rPr>
          <w:rFonts w:cs="Arial"/>
        </w:rPr>
        <w:br/>
      </w:r>
      <w:r w:rsidRPr="002316F8">
        <w:rPr>
          <w:rFonts w:cs="Arial"/>
        </w:rPr>
        <w:t>“</w:t>
      </w:r>
      <w:r>
        <w:rPr>
          <w:rFonts w:cs="Arial"/>
        </w:rPr>
        <w:t>C</w:t>
      </w:r>
      <w:r w:rsidRPr="002316F8">
        <w:rPr>
          <w:rFonts w:cs="Arial"/>
          <w:lang w:val="en-GB"/>
        </w:rPr>
        <w:t xml:space="preserve">itizenship is an </w:t>
      </w:r>
      <w:r>
        <w:rPr>
          <w:rFonts w:cs="Arial"/>
          <w:lang w:val="en-GB"/>
        </w:rPr>
        <w:t xml:space="preserve">economic </w:t>
      </w:r>
      <w:r w:rsidRPr="002316F8">
        <w:rPr>
          <w:rFonts w:cs="Arial"/>
          <w:lang w:val="en-GB"/>
        </w:rPr>
        <w:t>asset that enables</w:t>
      </w:r>
      <w:r>
        <w:rPr>
          <w:rFonts w:cs="Arial"/>
          <w:lang w:val="en-GB"/>
        </w:rPr>
        <w:t xml:space="preserve"> low-income</w:t>
      </w:r>
      <w:r w:rsidRPr="002316F8">
        <w:rPr>
          <w:rFonts w:cs="Arial"/>
          <w:lang w:val="en-GB"/>
        </w:rPr>
        <w:t xml:space="preserve"> immigrants to </w:t>
      </w:r>
      <w:r>
        <w:rPr>
          <w:rFonts w:cs="Arial"/>
          <w:lang w:val="en-GB"/>
        </w:rPr>
        <w:t>build more stable economic futures. We believe that</w:t>
      </w:r>
      <w:r w:rsidRPr="002316F8">
        <w:rPr>
          <w:rFonts w:cs="Arial"/>
        </w:rPr>
        <w:t xml:space="preserve"> </w:t>
      </w:r>
      <w:r w:rsidRPr="002316F8">
        <w:rPr>
          <w:rFonts w:cs="Arial"/>
          <w:lang w:val="en-GB"/>
        </w:rPr>
        <w:t xml:space="preserve">building a national identity must go hand-in-hand with building a </w:t>
      </w:r>
      <w:r>
        <w:rPr>
          <w:rFonts w:cs="Arial"/>
          <w:lang w:val="en-GB"/>
        </w:rPr>
        <w:t xml:space="preserve">strong </w:t>
      </w:r>
      <w:r w:rsidRPr="002316F8">
        <w:rPr>
          <w:rFonts w:cs="Arial"/>
          <w:lang w:val="en-GB"/>
        </w:rPr>
        <w:t xml:space="preserve">financial identity,” said </w:t>
      </w:r>
      <w:r w:rsidRPr="002316F8">
        <w:rPr>
          <w:rFonts w:cs="Arial"/>
          <w:b/>
          <w:lang w:val="en-GB"/>
        </w:rPr>
        <w:t>Bob Annibale, Global Director of Citi Community Development</w:t>
      </w:r>
      <w:r>
        <w:rPr>
          <w:rFonts w:cs="Arial"/>
          <w:b/>
          <w:lang w:val="en-GB"/>
        </w:rPr>
        <w:t xml:space="preserve">. </w:t>
      </w:r>
      <w:r w:rsidRPr="002316F8">
        <w:rPr>
          <w:rFonts w:cs="Arial"/>
          <w:lang w:val="en-GB"/>
        </w:rPr>
        <w:t xml:space="preserve">“We are proud to work with </w:t>
      </w:r>
      <w:r>
        <w:rPr>
          <w:rFonts w:cs="Arial"/>
          <w:lang w:val="en-GB"/>
        </w:rPr>
        <w:t xml:space="preserve">the mayors of these cities to grow </w:t>
      </w:r>
      <w:r w:rsidRPr="002316F8">
        <w:rPr>
          <w:rFonts w:cs="Arial"/>
          <w:lang w:val="en-GB"/>
        </w:rPr>
        <w:t>this initiative, which will lead to direct economic benefits for immigrant families and their communities.”</w:t>
      </w:r>
    </w:p>
    <w:p w:rsidR="00C377FE" w:rsidRDefault="00C377FE" w:rsidP="00121885">
      <w:pPr>
        <w:rPr>
          <w:rFonts w:cs="Arial"/>
        </w:rPr>
      </w:pPr>
    </w:p>
    <w:p w:rsidR="00C377FE" w:rsidRPr="002316F8" w:rsidRDefault="00935EF9" w:rsidP="00C377FE">
      <w:pPr>
        <w:rPr>
          <w:rFonts w:cs="Arial"/>
        </w:rPr>
      </w:pPr>
      <w:r w:rsidRPr="002316F8">
        <w:rPr>
          <w:rFonts w:cs="Arial"/>
        </w:rPr>
        <w:t>There are currently 8.8 m</w:t>
      </w:r>
      <w:r w:rsidR="00EC704B" w:rsidRPr="002316F8">
        <w:rPr>
          <w:rFonts w:cs="Arial"/>
        </w:rPr>
        <w:t>illion legal permanent residents in America w</w:t>
      </w:r>
      <w:r w:rsidR="002B6D17">
        <w:rPr>
          <w:rFonts w:cs="Arial"/>
        </w:rPr>
        <w:t>ho are eligible for citizenship. These</w:t>
      </w:r>
      <w:r w:rsidR="00EC704B" w:rsidRPr="002316F8">
        <w:rPr>
          <w:rFonts w:cs="Arial"/>
        </w:rPr>
        <w:t xml:space="preserve"> are documented</w:t>
      </w:r>
      <w:r w:rsidR="002B6D17">
        <w:rPr>
          <w:rFonts w:cs="Arial"/>
        </w:rPr>
        <w:t xml:space="preserve"> residents</w:t>
      </w:r>
      <w:r w:rsidR="00EC704B" w:rsidRPr="002316F8">
        <w:rPr>
          <w:rFonts w:cs="Arial"/>
        </w:rPr>
        <w:t xml:space="preserve">, </w:t>
      </w:r>
      <w:r w:rsidR="002B6D17">
        <w:rPr>
          <w:rFonts w:cs="Arial"/>
        </w:rPr>
        <w:t xml:space="preserve">who </w:t>
      </w:r>
      <w:r w:rsidR="00EC704B" w:rsidRPr="002316F8">
        <w:rPr>
          <w:rFonts w:cs="Arial"/>
        </w:rPr>
        <w:t>pay taxes and work lawfully</w:t>
      </w:r>
      <w:r w:rsidR="002B6D17">
        <w:rPr>
          <w:rFonts w:cs="Arial"/>
        </w:rPr>
        <w:t xml:space="preserve">, but </w:t>
      </w:r>
      <w:r w:rsidR="00211120">
        <w:rPr>
          <w:rFonts w:cs="Arial"/>
        </w:rPr>
        <w:t xml:space="preserve">52% </w:t>
      </w:r>
      <w:r w:rsidR="002B6D17">
        <w:rPr>
          <w:rFonts w:cs="Arial"/>
        </w:rPr>
        <w:t xml:space="preserve">of whom remain </w:t>
      </w:r>
      <w:r w:rsidR="00211120">
        <w:rPr>
          <w:rFonts w:cs="Arial"/>
        </w:rPr>
        <w:t>low-income</w:t>
      </w:r>
      <w:r w:rsidR="00EC704B" w:rsidRPr="002316F8">
        <w:rPr>
          <w:rFonts w:cs="Arial"/>
        </w:rPr>
        <w:t>. Their naturalization would provide</w:t>
      </w:r>
      <w:r w:rsidR="00154AF6">
        <w:rPr>
          <w:rFonts w:cs="Arial"/>
        </w:rPr>
        <w:t xml:space="preserve"> access to better paying jobs</w:t>
      </w:r>
      <w:r w:rsidR="006B28D4" w:rsidRPr="002316F8">
        <w:rPr>
          <w:rFonts w:cs="Arial"/>
        </w:rPr>
        <w:t xml:space="preserve"> </w:t>
      </w:r>
      <w:r w:rsidR="00154AF6">
        <w:rPr>
          <w:rFonts w:cs="Arial"/>
        </w:rPr>
        <w:t>(</w:t>
      </w:r>
      <w:r w:rsidR="00121885" w:rsidRPr="002316F8">
        <w:rPr>
          <w:rFonts w:cs="Arial"/>
        </w:rPr>
        <w:t xml:space="preserve">up to an 11% </w:t>
      </w:r>
      <w:r w:rsidR="00F072DB">
        <w:rPr>
          <w:rFonts w:cs="Arial"/>
        </w:rPr>
        <w:t>increase</w:t>
      </w:r>
      <w:r w:rsidR="00121885" w:rsidRPr="002316F8">
        <w:rPr>
          <w:rFonts w:cs="Arial"/>
        </w:rPr>
        <w:t xml:space="preserve"> to their personal earnings</w:t>
      </w:r>
      <w:r w:rsidR="00154AF6">
        <w:rPr>
          <w:rFonts w:cs="Arial"/>
        </w:rPr>
        <w:t>)</w:t>
      </w:r>
      <w:r w:rsidR="00121885">
        <w:rPr>
          <w:rFonts w:cs="Arial"/>
        </w:rPr>
        <w:t>,</w:t>
      </w:r>
      <w:r w:rsidR="00121885" w:rsidRPr="002316F8">
        <w:rPr>
          <w:rFonts w:cs="Arial"/>
        </w:rPr>
        <w:t xml:space="preserve"> </w:t>
      </w:r>
      <w:r w:rsidR="002B6D17">
        <w:rPr>
          <w:rFonts w:cs="Arial"/>
        </w:rPr>
        <w:t>academic scholarships, and a myriad of</w:t>
      </w:r>
      <w:r w:rsidR="00211120">
        <w:rPr>
          <w:rFonts w:cs="Arial"/>
        </w:rPr>
        <w:t xml:space="preserve"> other benefits</w:t>
      </w:r>
      <w:r w:rsidR="00121885">
        <w:rPr>
          <w:rFonts w:cs="Arial"/>
        </w:rPr>
        <w:t xml:space="preserve">. </w:t>
      </w:r>
      <w:r w:rsidR="00211120">
        <w:rPr>
          <w:rFonts w:cs="Arial"/>
        </w:rPr>
        <w:t xml:space="preserve">It </w:t>
      </w:r>
      <w:r w:rsidR="00121885">
        <w:rPr>
          <w:rFonts w:cs="Arial"/>
        </w:rPr>
        <w:t xml:space="preserve">would </w:t>
      </w:r>
      <w:r w:rsidR="00211120">
        <w:rPr>
          <w:rFonts w:cs="Arial"/>
        </w:rPr>
        <w:t xml:space="preserve">also </w:t>
      </w:r>
      <w:r w:rsidR="00121885">
        <w:rPr>
          <w:rFonts w:cs="Arial"/>
        </w:rPr>
        <w:t>provide</w:t>
      </w:r>
      <w:r w:rsidR="00EC704B" w:rsidRPr="002316F8">
        <w:rPr>
          <w:rFonts w:cs="Arial"/>
        </w:rPr>
        <w:t xml:space="preserve"> a $37 billion to $52 billion </w:t>
      </w:r>
      <w:r w:rsidR="00F072DB">
        <w:rPr>
          <w:rFonts w:cs="Arial"/>
        </w:rPr>
        <w:t>lift</w:t>
      </w:r>
      <w:r w:rsidR="00EC704B" w:rsidRPr="002316F8">
        <w:rPr>
          <w:rFonts w:cs="Arial"/>
        </w:rPr>
        <w:t xml:space="preserve"> to the national e</w:t>
      </w:r>
      <w:r w:rsidR="00F072DB">
        <w:rPr>
          <w:rFonts w:cs="Arial"/>
        </w:rPr>
        <w:t>conomy over the next ten years</w:t>
      </w:r>
      <w:r w:rsidR="00495787">
        <w:rPr>
          <w:rFonts w:cs="Arial"/>
        </w:rPr>
        <w:t>,</w:t>
      </w:r>
      <w:r w:rsidR="00495787" w:rsidRPr="002316F8">
        <w:rPr>
          <w:rFonts w:cs="Arial"/>
        </w:rPr>
        <w:t xml:space="preserve"> </w:t>
      </w:r>
      <w:r w:rsidR="004A4E4E" w:rsidRPr="004A4E4E">
        <w:rPr>
          <w:rFonts w:cs="Arial"/>
        </w:rPr>
        <w:t xml:space="preserve">according to </w:t>
      </w:r>
      <w:r w:rsidR="004A4E4E">
        <w:rPr>
          <w:rFonts w:cs="Arial"/>
        </w:rPr>
        <w:t>“</w:t>
      </w:r>
      <w:r w:rsidR="004A4E4E" w:rsidRPr="004A4E4E">
        <w:rPr>
          <w:rFonts w:cs="Arial"/>
        </w:rPr>
        <w:t xml:space="preserve">Citizenship: </w:t>
      </w:r>
      <w:r w:rsidR="004A4E4E">
        <w:rPr>
          <w:rFonts w:cs="Arial"/>
        </w:rPr>
        <w:t>A Wise Investment for Cities</w:t>
      </w:r>
      <w:r w:rsidR="00495787">
        <w:rPr>
          <w:rFonts w:cs="Arial"/>
        </w:rPr>
        <w:t>,</w:t>
      </w:r>
      <w:r w:rsidR="004A4E4E">
        <w:rPr>
          <w:rFonts w:cs="Arial"/>
        </w:rPr>
        <w:t>”</w:t>
      </w:r>
      <w:r w:rsidR="00495787">
        <w:rPr>
          <w:rFonts w:cs="Arial"/>
        </w:rPr>
        <w:t xml:space="preserve"> available at </w:t>
      </w:r>
      <w:hyperlink r:id="rId10" w:history="1">
        <w:r w:rsidR="00AB5EE9" w:rsidRPr="004C67D1">
          <w:rPr>
            <w:rStyle w:val="Hyperlink"/>
            <w:rFonts w:cs="Arial"/>
          </w:rPr>
          <w:t>http://on.citi.us/1oPWemB</w:t>
        </w:r>
      </w:hyperlink>
      <w:r w:rsidR="00495787">
        <w:rPr>
          <w:rFonts w:cs="Arial"/>
        </w:rPr>
        <w:t>.</w:t>
      </w:r>
      <w:r w:rsidR="00495787" w:rsidRPr="00495787">
        <w:rPr>
          <w:rFonts w:cs="Arial"/>
        </w:rPr>
        <w:t xml:space="preserve"> </w:t>
      </w:r>
    </w:p>
    <w:p w:rsidR="00A55B54" w:rsidRDefault="00A55B54" w:rsidP="002316F8">
      <w:pPr>
        <w:rPr>
          <w:rFonts w:cs="Arial"/>
          <w:lang w:val="en-GB"/>
        </w:rPr>
      </w:pPr>
    </w:p>
    <w:p w:rsidR="00A55B54" w:rsidRDefault="00A55B54" w:rsidP="002316F8">
      <w:pPr>
        <w:rPr>
          <w:rFonts w:cs="Arial"/>
        </w:rPr>
      </w:pPr>
      <w:r w:rsidRPr="009927DE">
        <w:rPr>
          <w:rFonts w:cs="Arial"/>
        </w:rPr>
        <w:t>Cities for Citizenship</w:t>
      </w:r>
      <w:r>
        <w:rPr>
          <w:rFonts w:cs="Arial"/>
        </w:rPr>
        <w:t xml:space="preserve"> will </w:t>
      </w:r>
      <w:r w:rsidR="002B6D17">
        <w:rPr>
          <w:rFonts w:cs="Arial"/>
        </w:rPr>
        <w:t>connect</w:t>
      </w:r>
      <w:r>
        <w:rPr>
          <w:rFonts w:cs="Arial"/>
        </w:rPr>
        <w:t xml:space="preserve"> mayors and municipalities with immigrant organizations and the business, f</w:t>
      </w:r>
      <w:r w:rsidR="002B6D17">
        <w:rPr>
          <w:rFonts w:cs="Arial"/>
        </w:rPr>
        <w:t>aith</w:t>
      </w:r>
      <w:r>
        <w:rPr>
          <w:rFonts w:cs="Arial"/>
        </w:rPr>
        <w:t xml:space="preserve"> an</w:t>
      </w:r>
      <w:r w:rsidR="005B2C05">
        <w:rPr>
          <w:rFonts w:cs="Arial"/>
        </w:rPr>
        <w:t>d labor communities in public-</w:t>
      </w:r>
      <w:r>
        <w:rPr>
          <w:rFonts w:cs="Arial"/>
        </w:rPr>
        <w:t>private partnerships.</w:t>
      </w:r>
    </w:p>
    <w:p w:rsidR="00756A1D" w:rsidRDefault="005C63A0" w:rsidP="00C377FE">
      <w:pPr>
        <w:rPr>
          <w:rFonts w:cs="Arial"/>
        </w:rPr>
      </w:pPr>
      <w:r>
        <w:rPr>
          <w:rFonts w:cs="Arial"/>
          <w:lang w:val="en-GB"/>
        </w:rPr>
        <w:br/>
      </w:r>
      <w:r>
        <w:rPr>
          <w:rFonts w:cs="Arial"/>
        </w:rPr>
        <w:t xml:space="preserve">Follow the initiative on Twitter with #Cities4Citizenship. </w:t>
      </w:r>
    </w:p>
    <w:p w:rsidR="00756A1D" w:rsidRPr="002316F8" w:rsidRDefault="00756A1D" w:rsidP="00C377FE">
      <w:pPr>
        <w:rPr>
          <w:rFonts w:cs="Arial"/>
        </w:rPr>
      </w:pPr>
    </w:p>
    <w:p w:rsidR="003C6FF4" w:rsidRDefault="003C6FF4" w:rsidP="002316F8">
      <w:pPr>
        <w:rPr>
          <w:rFonts w:cs="Arial"/>
          <w:i/>
        </w:rPr>
      </w:pPr>
    </w:p>
    <w:p w:rsidR="007F36E4" w:rsidRDefault="007F36E4" w:rsidP="00E37B17">
      <w:pPr>
        <w:jc w:val="center"/>
        <w:rPr>
          <w:rFonts w:cs="Arial"/>
          <w:i/>
        </w:rPr>
      </w:pPr>
      <w:r>
        <w:rPr>
          <w:rFonts w:cs="Arial"/>
          <w:i/>
        </w:rPr>
        <w:t>###</w:t>
      </w:r>
    </w:p>
    <w:p w:rsidR="007F36E4" w:rsidRPr="00E37B17" w:rsidRDefault="007F36E4" w:rsidP="00E37B17">
      <w:pPr>
        <w:pStyle w:val="NormalWeb"/>
        <w:shd w:val="clear" w:color="auto" w:fill="FFFFFF"/>
        <w:spacing w:before="0" w:beforeAutospacing="0" w:after="0" w:afterAutospacing="0"/>
        <w:textAlignment w:val="baseline"/>
        <w:rPr>
          <w:rFonts w:ascii="Arial" w:hAnsi="Arial" w:cs="Arial"/>
          <w:sz w:val="22"/>
          <w:szCs w:val="22"/>
        </w:rPr>
      </w:pPr>
    </w:p>
    <w:p w:rsidR="00AA2172" w:rsidRDefault="00AA2172" w:rsidP="00C377FE">
      <w:pPr>
        <w:rPr>
          <w:rStyle w:val="Hyperlink"/>
          <w:rFonts w:cs="Arial"/>
          <w:color w:val="auto"/>
          <w:u w:val="none"/>
        </w:rPr>
      </w:pPr>
      <w:r>
        <w:rPr>
          <w:rStyle w:val="Hyperlink"/>
          <w:rFonts w:cs="Arial"/>
          <w:b/>
          <w:color w:val="auto"/>
          <w:u w:val="none"/>
        </w:rPr>
        <w:t xml:space="preserve">About </w:t>
      </w:r>
      <w:r w:rsidRPr="00F81519">
        <w:rPr>
          <w:rStyle w:val="Hyperlink"/>
          <w:rFonts w:cs="Arial"/>
          <w:b/>
          <w:color w:val="auto"/>
          <w:u w:val="none"/>
        </w:rPr>
        <w:t>Center for Popular Democracy (CPD)</w:t>
      </w:r>
      <w:r w:rsidRPr="00F81519">
        <w:rPr>
          <w:rStyle w:val="Hyperlink"/>
          <w:rFonts w:cs="Arial"/>
          <w:color w:val="auto"/>
          <w:u w:val="none"/>
        </w:rPr>
        <w:t xml:space="preserve"> </w:t>
      </w:r>
      <w:r w:rsidRPr="00F81519">
        <w:rPr>
          <w:rStyle w:val="Hyperlink"/>
          <w:rFonts w:cs="Arial"/>
          <w:color w:val="auto"/>
          <w:u w:val="none"/>
        </w:rPr>
        <w:br/>
        <w:t>The Center for Popular Democracy (CPD) promotes equity, opportunity, and a dynamic democracy in partnership with base-building organizations, organizing networks and alliances, and progressive unions across the country. CPD builds the strength and capacity of democratic organizations to envision and advance a pro-worker, pro-immigrant, racial and economic justice agenda. Visit www.populardemocracy.org and</w:t>
      </w:r>
      <w:r w:rsidRPr="0036610D">
        <w:rPr>
          <w:rStyle w:val="Hyperlink"/>
          <w:rFonts w:cs="Arial"/>
          <w:color w:val="auto"/>
          <w:u w:val="none"/>
        </w:rPr>
        <w:t xml:space="preserve"> </w:t>
      </w:r>
      <w:hyperlink r:id="rId11" w:history="1">
        <w:r w:rsidRPr="00176500">
          <w:rPr>
            <w:rStyle w:val="Hyperlink"/>
            <w:rFonts w:cs="Arial"/>
          </w:rPr>
          <w:t>www.twitter.com/popdemoc</w:t>
        </w:r>
      </w:hyperlink>
      <w:r w:rsidRPr="0036610D">
        <w:rPr>
          <w:rStyle w:val="Hyperlink"/>
          <w:rFonts w:cs="Arial"/>
          <w:color w:val="auto"/>
          <w:u w:val="none"/>
        </w:rPr>
        <w:t>.</w:t>
      </w:r>
    </w:p>
    <w:p w:rsidR="00AA2172" w:rsidRDefault="00AA2172" w:rsidP="00C377FE">
      <w:pPr>
        <w:rPr>
          <w:rStyle w:val="Hyperlink"/>
          <w:rFonts w:cs="Arial"/>
          <w:color w:val="auto"/>
          <w:u w:val="none"/>
        </w:rPr>
      </w:pPr>
    </w:p>
    <w:p w:rsidR="00AA2172" w:rsidRPr="00F81519" w:rsidRDefault="00AA2172" w:rsidP="00AA2172">
      <w:pPr>
        <w:pStyle w:val="NormalWeb"/>
        <w:shd w:val="clear" w:color="auto" w:fill="FFFFFF"/>
        <w:spacing w:before="0" w:beforeAutospacing="0" w:after="0" w:afterAutospacing="0"/>
        <w:textAlignment w:val="baseline"/>
        <w:rPr>
          <w:rFonts w:ascii="Arial" w:hAnsi="Arial" w:cs="Arial"/>
          <w:b/>
          <w:sz w:val="22"/>
          <w:szCs w:val="22"/>
        </w:rPr>
      </w:pPr>
      <w:r w:rsidRPr="00F81519">
        <w:rPr>
          <w:rFonts w:ascii="Arial" w:hAnsi="Arial" w:cs="Arial"/>
          <w:b/>
          <w:sz w:val="22"/>
          <w:szCs w:val="22"/>
        </w:rPr>
        <w:t>About National Partnership for New Americans (NPNA)</w:t>
      </w:r>
    </w:p>
    <w:p w:rsidR="00AA2172" w:rsidRPr="00F81519" w:rsidRDefault="00B07991" w:rsidP="00AA2172">
      <w:pPr>
        <w:rPr>
          <w:rFonts w:eastAsia="Times New Roman" w:cs="Arial"/>
        </w:rPr>
      </w:pPr>
      <w:r>
        <w:rPr>
          <w:rFonts w:ascii="Georgia" w:eastAsia="Times New Roman" w:hAnsi="Georgia" w:cs="Times New Roman"/>
          <w:color w:val="4C4C4C"/>
          <w:sz w:val="19"/>
          <w:szCs w:val="19"/>
          <w:shd w:val="clear" w:color="auto" w:fill="FFFFFF"/>
        </w:rPr>
        <w:fldChar w:fldCharType="begin"/>
      </w:r>
      <w:r>
        <w:rPr>
          <w:rFonts w:ascii="Georgia" w:eastAsia="Times New Roman" w:hAnsi="Georgia" w:cs="Times New Roman"/>
          <w:color w:val="4C4C4C"/>
          <w:sz w:val="19"/>
          <w:szCs w:val="19"/>
          <w:shd w:val="clear" w:color="auto" w:fill="FFFFFF"/>
        </w:rPr>
        <w:instrText xml:space="preserve"> HYPERLINK "http://statevoices.salsalabs.com/dia/track.jsp?key=-1&amp;url_num=15&amp;url=http%3A%2F%2Fwww.partnershipfornewamericans.org%2F" \t "_blank" </w:instrText>
      </w:r>
      <w:r>
        <w:rPr>
          <w:rFonts w:ascii="Georgia" w:eastAsia="Times New Roman" w:hAnsi="Georgia" w:cs="Times New Roman"/>
          <w:color w:val="4C4C4C"/>
          <w:sz w:val="19"/>
          <w:szCs w:val="19"/>
          <w:shd w:val="clear" w:color="auto" w:fill="FFFFFF"/>
        </w:rPr>
      </w:r>
      <w:r>
        <w:rPr>
          <w:rFonts w:ascii="Georgia" w:eastAsia="Times New Roman" w:hAnsi="Georgia" w:cs="Times New Roman"/>
          <w:color w:val="4C4C4C"/>
          <w:sz w:val="19"/>
          <w:szCs w:val="19"/>
          <w:shd w:val="clear" w:color="auto" w:fill="FFFFFF"/>
        </w:rPr>
        <w:fldChar w:fldCharType="separate"/>
      </w:r>
      <w:r>
        <w:rPr>
          <w:rStyle w:val="Hyperlink"/>
          <w:rFonts w:ascii="Tahoma" w:eastAsia="Times New Roman" w:hAnsi="Tahoma" w:cs="Times New Roman"/>
          <w:color w:val="1155CC"/>
          <w:sz w:val="19"/>
          <w:szCs w:val="19"/>
          <w:shd w:val="clear" w:color="auto" w:fill="FFFFFF"/>
        </w:rPr>
        <w:t>The National Partnership for New Americans</w:t>
      </w:r>
      <w:r>
        <w:rPr>
          <w:rFonts w:ascii="Georgia" w:eastAsia="Times New Roman" w:hAnsi="Georgia" w:cs="Times New Roman"/>
          <w:color w:val="4C4C4C"/>
          <w:sz w:val="19"/>
          <w:szCs w:val="19"/>
          <w:shd w:val="clear" w:color="auto" w:fill="FFFFFF"/>
        </w:rPr>
        <w:fldChar w:fldCharType="end"/>
      </w:r>
      <w:r>
        <w:rPr>
          <w:rStyle w:val="apple-converted-space"/>
          <w:rFonts w:ascii="Tahoma" w:eastAsia="Times New Roman" w:hAnsi="Tahoma" w:cs="Times New Roman"/>
          <w:color w:val="4C4C4C"/>
          <w:sz w:val="19"/>
          <w:szCs w:val="19"/>
          <w:shd w:val="clear" w:color="auto" w:fill="FFFFFF"/>
        </w:rPr>
        <w:t> </w:t>
      </w:r>
      <w:r>
        <w:rPr>
          <w:rFonts w:ascii="Tahoma" w:eastAsia="Times New Roman" w:hAnsi="Tahoma" w:cs="Times New Roman"/>
          <w:color w:val="4C4C4C"/>
          <w:sz w:val="19"/>
          <w:szCs w:val="19"/>
          <w:shd w:val="clear" w:color="auto" w:fill="FFFFFF"/>
        </w:rPr>
        <w:t>(NPNA) harnesses the collective power and resources of the country’s 34 largest regional immigrant rights organizations in 29 states. Our aim is to achieve a vibrant, just and welcoming democracy for all. Immigrants are the soul of our organization, and immigrant communities inspire, implement and champion our work.</w:t>
      </w:r>
      <w:r>
        <w:rPr>
          <w:rFonts w:cs="Arial"/>
        </w:rPr>
        <w:t xml:space="preserve"> </w:t>
      </w:r>
      <w:r w:rsidR="00AA2172" w:rsidRPr="00F81519">
        <w:rPr>
          <w:rFonts w:cs="Arial"/>
        </w:rPr>
        <w:t xml:space="preserve">NPNA sponsors the annual National Immigrant Integration Conference and, in the past two years, NPNA partners have assisted over 50,000 immigrants to become U.S. citizens and pursue legal status. </w:t>
      </w:r>
      <w:r w:rsidR="00AA2172" w:rsidRPr="00F81519">
        <w:rPr>
          <w:rFonts w:eastAsia="Times New Roman" w:cs="Arial"/>
        </w:rPr>
        <w:t xml:space="preserve">Additional information may be found at </w:t>
      </w:r>
      <w:hyperlink r:id="rId12" w:history="1">
        <w:r w:rsidR="00AA2172" w:rsidRPr="00F81519">
          <w:rPr>
            <w:rStyle w:val="Hyperlink"/>
            <w:rFonts w:eastAsia="Times New Roman" w:cs="Arial"/>
          </w:rPr>
          <w:t>www.partnershipfornewamericans.org</w:t>
        </w:r>
      </w:hyperlink>
      <w:r w:rsidR="00AA2172" w:rsidRPr="00F81519">
        <w:rPr>
          <w:rFonts w:eastAsia="Times New Roman" w:cs="Arial"/>
        </w:rPr>
        <w:t xml:space="preserve"> | NIIC: integrationconference.org Facebook: </w:t>
      </w:r>
      <w:hyperlink r:id="rId13" w:history="1">
        <w:r w:rsidR="00AA2172" w:rsidRPr="00F81519">
          <w:rPr>
            <w:rStyle w:val="Hyperlink"/>
            <w:rFonts w:eastAsia="Times New Roman" w:cs="Arial"/>
          </w:rPr>
          <w:t>www.facebook.com/newamericanspartnership</w:t>
        </w:r>
      </w:hyperlink>
      <w:r w:rsidR="00AA2172" w:rsidRPr="00F81519">
        <w:rPr>
          <w:rFonts w:eastAsia="Times New Roman" w:cs="Arial"/>
        </w:rPr>
        <w:t xml:space="preserve"> | Twitter: </w:t>
      </w:r>
      <w:hyperlink r:id="rId14" w:history="1">
        <w:r w:rsidR="00AA2172" w:rsidRPr="00F81519">
          <w:rPr>
            <w:rFonts w:eastAsia="Times New Roman" w:cs="Arial"/>
            <w:shd w:val="clear" w:color="auto" w:fill="FFFFFF"/>
          </w:rPr>
          <w:t>@npnewamericans</w:t>
        </w:r>
      </w:hyperlink>
    </w:p>
    <w:p w:rsidR="00AA2172" w:rsidRDefault="00AA2172" w:rsidP="00C377FE">
      <w:pPr>
        <w:rPr>
          <w:rStyle w:val="Hyperlink"/>
          <w:rFonts w:cs="Arial"/>
          <w:color w:val="auto"/>
          <w:u w:val="none"/>
        </w:rPr>
      </w:pPr>
    </w:p>
    <w:p w:rsidR="00B53BD8" w:rsidRPr="00C377FE" w:rsidRDefault="00F23488" w:rsidP="00C377FE">
      <w:pPr>
        <w:rPr>
          <w:rFonts w:eastAsia="Times New Roman" w:cs="Arial"/>
        </w:rPr>
      </w:pPr>
      <w:r w:rsidRPr="00E37B17">
        <w:rPr>
          <w:rFonts w:cs="Arial"/>
          <w:b/>
        </w:rPr>
        <w:t xml:space="preserve">About </w:t>
      </w:r>
      <w:r w:rsidR="003C6FF4" w:rsidRPr="00E37B17">
        <w:rPr>
          <w:rFonts w:cs="Arial"/>
          <w:b/>
        </w:rPr>
        <w:t>Citi</w:t>
      </w:r>
      <w:r w:rsidR="003C6FF4" w:rsidRPr="00E37B17">
        <w:rPr>
          <w:rFonts w:cs="Arial"/>
        </w:rPr>
        <w:br/>
      </w:r>
      <w:r w:rsidR="00C377FE" w:rsidRPr="00C377FE">
        <w:rPr>
          <w:rFonts w:eastAsia="Times New Roman" w:cs="Arial"/>
        </w:rPr>
        <w:t>Citi, the leading global bank, has approximately 200 million customer accounts and does business in more than 160 countries and jurisdictions. Citi provides consumers, corporations, governments and institutions with a broad range of financial products and services, including consumer banking and credit, corporate and investment banking, securities brokerage, transaction se</w:t>
      </w:r>
      <w:r w:rsidR="00C377FE">
        <w:rPr>
          <w:rFonts w:eastAsia="Times New Roman" w:cs="Arial"/>
        </w:rPr>
        <w:t xml:space="preserve">rvices, and wealth management. </w:t>
      </w:r>
      <w:r w:rsidR="00C377FE">
        <w:rPr>
          <w:rFonts w:eastAsia="Times New Roman" w:cs="Arial"/>
        </w:rPr>
        <w:br/>
      </w:r>
    </w:p>
    <w:p w:rsidR="00A55B54" w:rsidRPr="00AA2172" w:rsidRDefault="00B53BD8" w:rsidP="002316F8">
      <w:pPr>
        <w:pStyle w:val="NormalWeb"/>
        <w:shd w:val="clear" w:color="auto" w:fill="FFFFFF"/>
        <w:spacing w:before="0" w:beforeAutospacing="0" w:after="0" w:afterAutospacing="0"/>
        <w:textAlignment w:val="baseline"/>
        <w:rPr>
          <w:rStyle w:val="Hyperlink"/>
          <w:rFonts w:ascii="Arial" w:hAnsi="Arial" w:cs="Arial"/>
          <w:color w:val="auto"/>
          <w:sz w:val="22"/>
          <w:szCs w:val="22"/>
        </w:rPr>
      </w:pPr>
      <w:r w:rsidRPr="00B53BD8">
        <w:rPr>
          <w:rFonts w:ascii="Arial" w:hAnsi="Arial" w:cs="Arial"/>
          <w:sz w:val="22"/>
          <w:szCs w:val="22"/>
        </w:rPr>
        <w:t xml:space="preserve">Additional information may be found at </w:t>
      </w:r>
      <w:hyperlink r:id="rId15" w:history="1">
        <w:r w:rsidRPr="003E3E07">
          <w:rPr>
            <w:rStyle w:val="Hyperlink"/>
            <w:rFonts w:ascii="Arial" w:hAnsi="Arial" w:cs="Arial"/>
            <w:sz w:val="22"/>
            <w:szCs w:val="22"/>
          </w:rPr>
          <w:t>www.citigroup.com</w:t>
        </w:r>
      </w:hyperlink>
      <w:r>
        <w:rPr>
          <w:rFonts w:ascii="Arial" w:hAnsi="Arial" w:cs="Arial"/>
          <w:sz w:val="22"/>
          <w:szCs w:val="22"/>
        </w:rPr>
        <w:t xml:space="preserve"> </w:t>
      </w:r>
      <w:r w:rsidRPr="00B53BD8">
        <w:rPr>
          <w:rFonts w:ascii="Arial" w:hAnsi="Arial" w:cs="Arial"/>
          <w:sz w:val="22"/>
          <w:szCs w:val="22"/>
        </w:rPr>
        <w:t xml:space="preserve">| Twitter: @Citi | YouTube: </w:t>
      </w:r>
      <w:hyperlink r:id="rId16" w:history="1">
        <w:r w:rsidRPr="003E3E07">
          <w:rPr>
            <w:rStyle w:val="Hyperlink"/>
            <w:rFonts w:ascii="Arial" w:hAnsi="Arial" w:cs="Arial"/>
            <w:sz w:val="22"/>
            <w:szCs w:val="22"/>
          </w:rPr>
          <w:t>www.youtube.com/citi</w:t>
        </w:r>
      </w:hyperlink>
      <w:r>
        <w:rPr>
          <w:rFonts w:ascii="Arial" w:hAnsi="Arial" w:cs="Arial"/>
          <w:sz w:val="22"/>
          <w:szCs w:val="22"/>
        </w:rPr>
        <w:t xml:space="preserve"> </w:t>
      </w:r>
      <w:r w:rsidRPr="00B53BD8">
        <w:rPr>
          <w:rFonts w:ascii="Arial" w:hAnsi="Arial" w:cs="Arial"/>
          <w:sz w:val="22"/>
          <w:szCs w:val="22"/>
        </w:rPr>
        <w:t xml:space="preserve">| Blog: </w:t>
      </w:r>
      <w:hyperlink r:id="rId17" w:history="1">
        <w:r w:rsidRPr="003E3E07">
          <w:rPr>
            <w:rStyle w:val="Hyperlink"/>
            <w:rFonts w:ascii="Arial" w:hAnsi="Arial" w:cs="Arial"/>
            <w:sz w:val="22"/>
            <w:szCs w:val="22"/>
          </w:rPr>
          <w:t>http://blog.citi.com</w:t>
        </w:r>
      </w:hyperlink>
      <w:r>
        <w:rPr>
          <w:rFonts w:ascii="Arial" w:hAnsi="Arial" w:cs="Arial"/>
          <w:sz w:val="22"/>
          <w:szCs w:val="22"/>
        </w:rPr>
        <w:t xml:space="preserve"> </w:t>
      </w:r>
      <w:r w:rsidRPr="00B53BD8">
        <w:rPr>
          <w:rFonts w:ascii="Arial" w:hAnsi="Arial" w:cs="Arial"/>
          <w:sz w:val="22"/>
          <w:szCs w:val="22"/>
        </w:rPr>
        <w:t xml:space="preserve">| Facebook: </w:t>
      </w:r>
      <w:hyperlink r:id="rId18" w:history="1">
        <w:r w:rsidRPr="003E3E07">
          <w:rPr>
            <w:rStyle w:val="Hyperlink"/>
            <w:rFonts w:ascii="Arial" w:hAnsi="Arial" w:cs="Arial"/>
            <w:sz w:val="22"/>
            <w:szCs w:val="22"/>
          </w:rPr>
          <w:t>www.facebook.com/citi</w:t>
        </w:r>
      </w:hyperlink>
      <w:r>
        <w:rPr>
          <w:rFonts w:ascii="Arial" w:hAnsi="Arial" w:cs="Arial"/>
          <w:sz w:val="22"/>
          <w:szCs w:val="22"/>
        </w:rPr>
        <w:t xml:space="preserve"> </w:t>
      </w:r>
      <w:r w:rsidRPr="00B53BD8">
        <w:rPr>
          <w:rFonts w:ascii="Arial" w:hAnsi="Arial" w:cs="Arial"/>
          <w:sz w:val="22"/>
          <w:szCs w:val="22"/>
        </w:rPr>
        <w:t xml:space="preserve">| LinkedIn: </w:t>
      </w:r>
      <w:hyperlink r:id="rId19" w:history="1">
        <w:r w:rsidRPr="003E3E07">
          <w:rPr>
            <w:rStyle w:val="Hyperlink"/>
            <w:rFonts w:ascii="Arial" w:hAnsi="Arial" w:cs="Arial"/>
            <w:sz w:val="22"/>
            <w:szCs w:val="22"/>
          </w:rPr>
          <w:t>www.linkedin.com/company/citi</w:t>
        </w:r>
      </w:hyperlink>
      <w:r w:rsidR="0036610D" w:rsidRPr="00F81519">
        <w:rPr>
          <w:rStyle w:val="Hyperlink"/>
          <w:rFonts w:ascii="Arial" w:hAnsi="Arial" w:cs="Arial"/>
          <w:color w:val="auto"/>
          <w:sz w:val="22"/>
          <w:szCs w:val="22"/>
        </w:rPr>
        <w:br/>
      </w:r>
      <w:bookmarkStart w:id="0" w:name="_GoBack"/>
      <w:bookmarkEnd w:id="0"/>
    </w:p>
    <w:p w:rsidR="003A5E08" w:rsidRPr="00E37B17" w:rsidRDefault="003A5E08" w:rsidP="00C377FE">
      <w:pPr>
        <w:ind w:left="2160" w:hanging="2160"/>
        <w:rPr>
          <w:rFonts w:cs="Arial"/>
        </w:rPr>
      </w:pPr>
      <w:r w:rsidRPr="009927DE">
        <w:rPr>
          <w:rFonts w:eastAsia="Times New Roman" w:cs="Arial"/>
          <w:b/>
        </w:rPr>
        <w:t>Media Contacts:</w:t>
      </w:r>
      <w:r w:rsidRPr="002316F8">
        <w:rPr>
          <w:rFonts w:eastAsia="Times New Roman" w:cs="Arial"/>
          <w:b/>
        </w:rPr>
        <w:tab/>
      </w:r>
      <w:r w:rsidR="00DB719F" w:rsidRPr="00DB719F">
        <w:br/>
      </w:r>
    </w:p>
    <w:p w:rsidR="003C6FF4" w:rsidRDefault="00345419" w:rsidP="002316F8">
      <w:pPr>
        <w:rPr>
          <w:rFonts w:cs="Arial"/>
        </w:rPr>
      </w:pPr>
      <w:r w:rsidRPr="00CF2CA4">
        <w:rPr>
          <w:rFonts w:cs="Arial"/>
        </w:rPr>
        <w:t>Ricardo Ramirez, Center for Popular Democracy,</w:t>
      </w:r>
      <w:r w:rsidR="00CF2CA4" w:rsidRPr="00CF2CA4">
        <w:rPr>
          <w:rFonts w:cs="Arial"/>
        </w:rPr>
        <w:t xml:space="preserve"> 202-905-1738, </w:t>
      </w:r>
      <w:hyperlink r:id="rId20" w:history="1">
        <w:r w:rsidR="00CF2CA4" w:rsidRPr="00CF2CA4">
          <w:rPr>
            <w:rStyle w:val="Hyperlink"/>
            <w:rFonts w:cs="Arial"/>
          </w:rPr>
          <w:t>rramirez@populardemocracy.org</w:t>
        </w:r>
      </w:hyperlink>
      <w:r w:rsidR="00CF2CA4" w:rsidRPr="00CF2CA4">
        <w:rPr>
          <w:rFonts w:cs="Arial"/>
        </w:rPr>
        <w:t xml:space="preserve"> </w:t>
      </w:r>
    </w:p>
    <w:p w:rsidR="00047B28" w:rsidRDefault="00047B28" w:rsidP="002316F8">
      <w:pPr>
        <w:rPr>
          <w:rFonts w:cs="Arial"/>
        </w:rPr>
      </w:pPr>
    </w:p>
    <w:p w:rsidR="00047B28" w:rsidRPr="00CF2CA4" w:rsidRDefault="00047B28" w:rsidP="002316F8">
      <w:pPr>
        <w:rPr>
          <w:rFonts w:cs="Arial"/>
        </w:rPr>
      </w:pPr>
    </w:p>
    <w:sectPr w:rsidR="00047B28" w:rsidRPr="00CF2CA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AC" w:rsidRDefault="003516AC" w:rsidP="00EB5664">
      <w:r>
        <w:separator/>
      </w:r>
    </w:p>
  </w:endnote>
  <w:endnote w:type="continuationSeparator" w:id="0">
    <w:p w:rsidR="003516AC" w:rsidRDefault="003516AC" w:rsidP="00EB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58" w:rsidRDefault="00AB5EE9" w:rsidP="00CC4E58">
    <w:pPr>
      <w:pStyle w:val="Header"/>
    </w:pPr>
    <w:r>
      <w:rPr>
        <w:rFonts w:cs="Arial"/>
        <w:noProof/>
      </w:rPr>
      <w:t xml:space="preserve">    </w:t>
    </w:r>
    <w:r w:rsidR="00686D7E">
      <w:rPr>
        <w:rFonts w:cs="Arial"/>
        <w:noProof/>
      </w:rPr>
      <w:t xml:space="preserve"> </w:t>
    </w:r>
    <w:r w:rsidR="009927DE">
      <w:rPr>
        <w:noProof/>
      </w:rPr>
      <w:drawing>
        <wp:inline distT="0" distB="0" distL="0" distR="0" wp14:anchorId="7E88EA99" wp14:editId="659CF1E1">
          <wp:extent cx="5943600" cy="942340"/>
          <wp:effectExtent l="0" t="0" r="0" b="0"/>
          <wp:docPr id="9" name="Picture 8" descr="c4c-log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4c-logos3.jpg"/>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5943600" cy="94234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AC" w:rsidRDefault="003516AC" w:rsidP="00EB5664">
      <w:r>
        <w:separator/>
      </w:r>
    </w:p>
  </w:footnote>
  <w:footnote w:type="continuationSeparator" w:id="0">
    <w:p w:rsidR="003516AC" w:rsidRDefault="003516AC" w:rsidP="00EB56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07DF"/>
    <w:multiLevelType w:val="hybridMultilevel"/>
    <w:tmpl w:val="725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3561F0"/>
    <w:multiLevelType w:val="hybridMultilevel"/>
    <w:tmpl w:val="0A8E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2D1785"/>
    <w:multiLevelType w:val="hybridMultilevel"/>
    <w:tmpl w:val="F842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014996"/>
    <w:multiLevelType w:val="hybridMultilevel"/>
    <w:tmpl w:val="48F8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3563E9"/>
    <w:multiLevelType w:val="hybridMultilevel"/>
    <w:tmpl w:val="5A48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18"/>
    <w:rsid w:val="00047B28"/>
    <w:rsid w:val="000A0E2A"/>
    <w:rsid w:val="00121885"/>
    <w:rsid w:val="00154AF6"/>
    <w:rsid w:val="00154EEF"/>
    <w:rsid w:val="0016768D"/>
    <w:rsid w:val="00174D6C"/>
    <w:rsid w:val="0018486E"/>
    <w:rsid w:val="0018773D"/>
    <w:rsid w:val="00196928"/>
    <w:rsid w:val="001B4B2C"/>
    <w:rsid w:val="001D491E"/>
    <w:rsid w:val="001E2213"/>
    <w:rsid w:val="00211120"/>
    <w:rsid w:val="00213897"/>
    <w:rsid w:val="002316F8"/>
    <w:rsid w:val="00273011"/>
    <w:rsid w:val="002A1830"/>
    <w:rsid w:val="002A1E83"/>
    <w:rsid w:val="002A4A15"/>
    <w:rsid w:val="002B6D17"/>
    <w:rsid w:val="002C64FE"/>
    <w:rsid w:val="00345419"/>
    <w:rsid w:val="003516AC"/>
    <w:rsid w:val="00360460"/>
    <w:rsid w:val="003612EA"/>
    <w:rsid w:val="00362045"/>
    <w:rsid w:val="0036610D"/>
    <w:rsid w:val="00381171"/>
    <w:rsid w:val="003855BC"/>
    <w:rsid w:val="003A4900"/>
    <w:rsid w:val="003A5E08"/>
    <w:rsid w:val="003C6B06"/>
    <w:rsid w:val="003C6FF4"/>
    <w:rsid w:val="003D5C7E"/>
    <w:rsid w:val="003D7DF2"/>
    <w:rsid w:val="00400AF2"/>
    <w:rsid w:val="00400F6D"/>
    <w:rsid w:val="00406128"/>
    <w:rsid w:val="00416142"/>
    <w:rsid w:val="004203C9"/>
    <w:rsid w:val="004666E4"/>
    <w:rsid w:val="0047121B"/>
    <w:rsid w:val="00495787"/>
    <w:rsid w:val="004A4E4E"/>
    <w:rsid w:val="0050193E"/>
    <w:rsid w:val="005126B2"/>
    <w:rsid w:val="00512F39"/>
    <w:rsid w:val="00524402"/>
    <w:rsid w:val="005333F5"/>
    <w:rsid w:val="00546BF8"/>
    <w:rsid w:val="00553EC2"/>
    <w:rsid w:val="00582007"/>
    <w:rsid w:val="005B2C05"/>
    <w:rsid w:val="005C63A0"/>
    <w:rsid w:val="00616DA4"/>
    <w:rsid w:val="0063784E"/>
    <w:rsid w:val="00644D7A"/>
    <w:rsid w:val="00647F59"/>
    <w:rsid w:val="0065046D"/>
    <w:rsid w:val="00666B49"/>
    <w:rsid w:val="00677B20"/>
    <w:rsid w:val="00686D7E"/>
    <w:rsid w:val="00687E68"/>
    <w:rsid w:val="00691ABC"/>
    <w:rsid w:val="006B28D4"/>
    <w:rsid w:val="006B5253"/>
    <w:rsid w:val="00711D7E"/>
    <w:rsid w:val="00722919"/>
    <w:rsid w:val="00736207"/>
    <w:rsid w:val="00745740"/>
    <w:rsid w:val="00756A1D"/>
    <w:rsid w:val="00770618"/>
    <w:rsid w:val="00770FF9"/>
    <w:rsid w:val="00775E33"/>
    <w:rsid w:val="007B3CBA"/>
    <w:rsid w:val="007E72AC"/>
    <w:rsid w:val="007F36E4"/>
    <w:rsid w:val="00803C45"/>
    <w:rsid w:val="00807FD7"/>
    <w:rsid w:val="00820316"/>
    <w:rsid w:val="008458B5"/>
    <w:rsid w:val="008513F2"/>
    <w:rsid w:val="008606D6"/>
    <w:rsid w:val="00871F9C"/>
    <w:rsid w:val="0089222F"/>
    <w:rsid w:val="008B7542"/>
    <w:rsid w:val="008C49C0"/>
    <w:rsid w:val="008D202F"/>
    <w:rsid w:val="008E2728"/>
    <w:rsid w:val="00925F4A"/>
    <w:rsid w:val="00935EF9"/>
    <w:rsid w:val="00943904"/>
    <w:rsid w:val="00987B7A"/>
    <w:rsid w:val="0099269E"/>
    <w:rsid w:val="009927DE"/>
    <w:rsid w:val="009D6264"/>
    <w:rsid w:val="009F06AF"/>
    <w:rsid w:val="00A12213"/>
    <w:rsid w:val="00A2099D"/>
    <w:rsid w:val="00A269DA"/>
    <w:rsid w:val="00A50841"/>
    <w:rsid w:val="00A55B54"/>
    <w:rsid w:val="00A60295"/>
    <w:rsid w:val="00A7598C"/>
    <w:rsid w:val="00AA2172"/>
    <w:rsid w:val="00AB5EE9"/>
    <w:rsid w:val="00AE495F"/>
    <w:rsid w:val="00AF3FE1"/>
    <w:rsid w:val="00B07991"/>
    <w:rsid w:val="00B176DC"/>
    <w:rsid w:val="00B22985"/>
    <w:rsid w:val="00B2583F"/>
    <w:rsid w:val="00B429D9"/>
    <w:rsid w:val="00B53BD8"/>
    <w:rsid w:val="00B56054"/>
    <w:rsid w:val="00B8240A"/>
    <w:rsid w:val="00B82F8D"/>
    <w:rsid w:val="00BB61C9"/>
    <w:rsid w:val="00BB67A8"/>
    <w:rsid w:val="00BE5C20"/>
    <w:rsid w:val="00BF12C0"/>
    <w:rsid w:val="00C02CDE"/>
    <w:rsid w:val="00C377FE"/>
    <w:rsid w:val="00C37D48"/>
    <w:rsid w:val="00CA34E1"/>
    <w:rsid w:val="00CA657B"/>
    <w:rsid w:val="00CC2964"/>
    <w:rsid w:val="00CC4E58"/>
    <w:rsid w:val="00CD38EE"/>
    <w:rsid w:val="00CD776C"/>
    <w:rsid w:val="00CF2CA4"/>
    <w:rsid w:val="00D036E7"/>
    <w:rsid w:val="00D26B51"/>
    <w:rsid w:val="00D31D86"/>
    <w:rsid w:val="00D45B03"/>
    <w:rsid w:val="00D8335B"/>
    <w:rsid w:val="00DB4D99"/>
    <w:rsid w:val="00DB719F"/>
    <w:rsid w:val="00DC2A21"/>
    <w:rsid w:val="00DC76D8"/>
    <w:rsid w:val="00DD2AF2"/>
    <w:rsid w:val="00E35EA8"/>
    <w:rsid w:val="00E37B17"/>
    <w:rsid w:val="00E4702F"/>
    <w:rsid w:val="00E5283B"/>
    <w:rsid w:val="00E71123"/>
    <w:rsid w:val="00E87D6D"/>
    <w:rsid w:val="00E93D3B"/>
    <w:rsid w:val="00EB0E3D"/>
    <w:rsid w:val="00EB5664"/>
    <w:rsid w:val="00EC5728"/>
    <w:rsid w:val="00EC704B"/>
    <w:rsid w:val="00ED719F"/>
    <w:rsid w:val="00F072DB"/>
    <w:rsid w:val="00F17430"/>
    <w:rsid w:val="00F23488"/>
    <w:rsid w:val="00F32DC0"/>
    <w:rsid w:val="00F678A1"/>
    <w:rsid w:val="00F772E8"/>
    <w:rsid w:val="00F81519"/>
    <w:rsid w:val="00F87AD6"/>
    <w:rsid w:val="00FD4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F8"/>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6FF4"/>
    <w:rPr>
      <w:color w:val="0000FF"/>
      <w:u w:val="single"/>
    </w:rPr>
  </w:style>
  <w:style w:type="paragraph" w:styleId="NormalWeb">
    <w:name w:val="Normal (Web)"/>
    <w:basedOn w:val="Normal"/>
    <w:uiPriority w:val="99"/>
    <w:unhideWhenUsed/>
    <w:rsid w:val="003C6FF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6FF4"/>
  </w:style>
  <w:style w:type="table" w:styleId="TableGrid">
    <w:name w:val="Table Grid"/>
    <w:basedOn w:val="TableNormal"/>
    <w:uiPriority w:val="59"/>
    <w:rsid w:val="00A50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6264"/>
    <w:rPr>
      <w:rFonts w:ascii="Tahoma" w:hAnsi="Tahoma" w:cs="Tahoma"/>
      <w:sz w:val="16"/>
      <w:szCs w:val="16"/>
    </w:rPr>
  </w:style>
  <w:style w:type="character" w:customStyle="1" w:styleId="BalloonTextChar">
    <w:name w:val="Balloon Text Char"/>
    <w:basedOn w:val="DefaultParagraphFont"/>
    <w:link w:val="BalloonText"/>
    <w:uiPriority w:val="99"/>
    <w:semiHidden/>
    <w:rsid w:val="009D6264"/>
    <w:rPr>
      <w:rFonts w:ascii="Tahoma" w:hAnsi="Tahoma" w:cs="Tahoma"/>
      <w:sz w:val="16"/>
      <w:szCs w:val="16"/>
    </w:rPr>
  </w:style>
  <w:style w:type="paragraph" w:styleId="ListParagraph">
    <w:name w:val="List Paragraph"/>
    <w:basedOn w:val="Normal"/>
    <w:uiPriority w:val="34"/>
    <w:qFormat/>
    <w:rsid w:val="004203C9"/>
    <w:pPr>
      <w:ind w:left="720"/>
      <w:contextualSpacing/>
    </w:pPr>
  </w:style>
  <w:style w:type="character" w:styleId="CommentReference">
    <w:name w:val="annotation reference"/>
    <w:basedOn w:val="DefaultParagraphFont"/>
    <w:uiPriority w:val="99"/>
    <w:semiHidden/>
    <w:unhideWhenUsed/>
    <w:rsid w:val="002316F8"/>
    <w:rPr>
      <w:sz w:val="16"/>
      <w:szCs w:val="16"/>
    </w:rPr>
  </w:style>
  <w:style w:type="paragraph" w:styleId="CommentText">
    <w:name w:val="annotation text"/>
    <w:basedOn w:val="Normal"/>
    <w:link w:val="CommentTextChar"/>
    <w:uiPriority w:val="99"/>
    <w:semiHidden/>
    <w:unhideWhenUsed/>
    <w:rsid w:val="002316F8"/>
    <w:rPr>
      <w:sz w:val="20"/>
      <w:szCs w:val="20"/>
    </w:rPr>
  </w:style>
  <w:style w:type="character" w:customStyle="1" w:styleId="CommentTextChar">
    <w:name w:val="Comment Text Char"/>
    <w:basedOn w:val="DefaultParagraphFont"/>
    <w:link w:val="CommentText"/>
    <w:uiPriority w:val="99"/>
    <w:semiHidden/>
    <w:rsid w:val="002316F8"/>
    <w:rPr>
      <w:sz w:val="20"/>
      <w:szCs w:val="20"/>
    </w:rPr>
  </w:style>
  <w:style w:type="paragraph" w:styleId="CommentSubject">
    <w:name w:val="annotation subject"/>
    <w:basedOn w:val="CommentText"/>
    <w:next w:val="CommentText"/>
    <w:link w:val="CommentSubjectChar"/>
    <w:uiPriority w:val="99"/>
    <w:semiHidden/>
    <w:unhideWhenUsed/>
    <w:rsid w:val="002316F8"/>
    <w:rPr>
      <w:b/>
      <w:bCs/>
    </w:rPr>
  </w:style>
  <w:style w:type="character" w:customStyle="1" w:styleId="CommentSubjectChar">
    <w:name w:val="Comment Subject Char"/>
    <w:basedOn w:val="CommentTextChar"/>
    <w:link w:val="CommentSubject"/>
    <w:uiPriority w:val="99"/>
    <w:semiHidden/>
    <w:rsid w:val="002316F8"/>
    <w:rPr>
      <w:b/>
      <w:bCs/>
      <w:sz w:val="20"/>
      <w:szCs w:val="20"/>
    </w:rPr>
  </w:style>
  <w:style w:type="paragraph" w:styleId="Revision">
    <w:name w:val="Revision"/>
    <w:hidden/>
    <w:uiPriority w:val="99"/>
    <w:semiHidden/>
    <w:rsid w:val="002316F8"/>
    <w:pPr>
      <w:spacing w:after="0" w:line="240" w:lineRule="auto"/>
    </w:pPr>
  </w:style>
  <w:style w:type="paragraph" w:styleId="Header">
    <w:name w:val="header"/>
    <w:basedOn w:val="Normal"/>
    <w:link w:val="HeaderChar"/>
    <w:uiPriority w:val="99"/>
    <w:unhideWhenUsed/>
    <w:rsid w:val="00EB5664"/>
    <w:pPr>
      <w:tabs>
        <w:tab w:val="center" w:pos="4680"/>
        <w:tab w:val="right" w:pos="9360"/>
      </w:tabs>
    </w:pPr>
  </w:style>
  <w:style w:type="character" w:customStyle="1" w:styleId="HeaderChar">
    <w:name w:val="Header Char"/>
    <w:basedOn w:val="DefaultParagraphFont"/>
    <w:link w:val="Header"/>
    <w:uiPriority w:val="99"/>
    <w:rsid w:val="00EB5664"/>
    <w:rPr>
      <w:rFonts w:ascii="Arial" w:hAnsi="Arial"/>
    </w:rPr>
  </w:style>
  <w:style w:type="paragraph" w:styleId="Footer">
    <w:name w:val="footer"/>
    <w:basedOn w:val="Normal"/>
    <w:link w:val="FooterChar"/>
    <w:uiPriority w:val="99"/>
    <w:unhideWhenUsed/>
    <w:rsid w:val="00EB5664"/>
    <w:pPr>
      <w:tabs>
        <w:tab w:val="center" w:pos="4680"/>
        <w:tab w:val="right" w:pos="9360"/>
      </w:tabs>
    </w:pPr>
  </w:style>
  <w:style w:type="character" w:customStyle="1" w:styleId="FooterChar">
    <w:name w:val="Footer Char"/>
    <w:basedOn w:val="DefaultParagraphFont"/>
    <w:link w:val="Footer"/>
    <w:uiPriority w:val="99"/>
    <w:rsid w:val="00EB5664"/>
    <w:rPr>
      <w:rFonts w:ascii="Arial" w:hAnsi="Arial"/>
    </w:rPr>
  </w:style>
  <w:style w:type="paragraph" w:styleId="FootnoteText">
    <w:name w:val="footnote text"/>
    <w:basedOn w:val="Normal"/>
    <w:link w:val="FootnoteTextChar"/>
    <w:uiPriority w:val="99"/>
    <w:semiHidden/>
    <w:unhideWhenUsed/>
    <w:rsid w:val="00F072DB"/>
    <w:rPr>
      <w:sz w:val="20"/>
      <w:szCs w:val="20"/>
    </w:rPr>
  </w:style>
  <w:style w:type="character" w:customStyle="1" w:styleId="FootnoteTextChar">
    <w:name w:val="Footnote Text Char"/>
    <w:basedOn w:val="DefaultParagraphFont"/>
    <w:link w:val="FootnoteText"/>
    <w:uiPriority w:val="99"/>
    <w:semiHidden/>
    <w:rsid w:val="00F072DB"/>
    <w:rPr>
      <w:rFonts w:ascii="Arial" w:hAnsi="Arial"/>
      <w:sz w:val="20"/>
      <w:szCs w:val="20"/>
    </w:rPr>
  </w:style>
  <w:style w:type="character" w:styleId="FootnoteReference">
    <w:name w:val="footnote reference"/>
    <w:basedOn w:val="DefaultParagraphFont"/>
    <w:uiPriority w:val="99"/>
    <w:semiHidden/>
    <w:unhideWhenUsed/>
    <w:rsid w:val="00F072DB"/>
    <w:rPr>
      <w:vertAlign w:val="superscript"/>
    </w:rPr>
  </w:style>
  <w:style w:type="paragraph" w:styleId="NoSpacing">
    <w:name w:val="No Spacing"/>
    <w:uiPriority w:val="1"/>
    <w:qFormat/>
    <w:rsid w:val="00345419"/>
    <w:pPr>
      <w:spacing w:after="0" w:line="240" w:lineRule="auto"/>
    </w:pPr>
  </w:style>
  <w:style w:type="character" w:styleId="FollowedHyperlink">
    <w:name w:val="FollowedHyperlink"/>
    <w:basedOn w:val="DefaultParagraphFont"/>
    <w:uiPriority w:val="99"/>
    <w:semiHidden/>
    <w:unhideWhenUsed/>
    <w:rsid w:val="00B079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F8"/>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6FF4"/>
    <w:rPr>
      <w:color w:val="0000FF"/>
      <w:u w:val="single"/>
    </w:rPr>
  </w:style>
  <w:style w:type="paragraph" w:styleId="NormalWeb">
    <w:name w:val="Normal (Web)"/>
    <w:basedOn w:val="Normal"/>
    <w:uiPriority w:val="99"/>
    <w:unhideWhenUsed/>
    <w:rsid w:val="003C6FF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6FF4"/>
  </w:style>
  <w:style w:type="table" w:styleId="TableGrid">
    <w:name w:val="Table Grid"/>
    <w:basedOn w:val="TableNormal"/>
    <w:uiPriority w:val="59"/>
    <w:rsid w:val="00A50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6264"/>
    <w:rPr>
      <w:rFonts w:ascii="Tahoma" w:hAnsi="Tahoma" w:cs="Tahoma"/>
      <w:sz w:val="16"/>
      <w:szCs w:val="16"/>
    </w:rPr>
  </w:style>
  <w:style w:type="character" w:customStyle="1" w:styleId="BalloonTextChar">
    <w:name w:val="Balloon Text Char"/>
    <w:basedOn w:val="DefaultParagraphFont"/>
    <w:link w:val="BalloonText"/>
    <w:uiPriority w:val="99"/>
    <w:semiHidden/>
    <w:rsid w:val="009D6264"/>
    <w:rPr>
      <w:rFonts w:ascii="Tahoma" w:hAnsi="Tahoma" w:cs="Tahoma"/>
      <w:sz w:val="16"/>
      <w:szCs w:val="16"/>
    </w:rPr>
  </w:style>
  <w:style w:type="paragraph" w:styleId="ListParagraph">
    <w:name w:val="List Paragraph"/>
    <w:basedOn w:val="Normal"/>
    <w:uiPriority w:val="34"/>
    <w:qFormat/>
    <w:rsid w:val="004203C9"/>
    <w:pPr>
      <w:ind w:left="720"/>
      <w:contextualSpacing/>
    </w:pPr>
  </w:style>
  <w:style w:type="character" w:styleId="CommentReference">
    <w:name w:val="annotation reference"/>
    <w:basedOn w:val="DefaultParagraphFont"/>
    <w:uiPriority w:val="99"/>
    <w:semiHidden/>
    <w:unhideWhenUsed/>
    <w:rsid w:val="002316F8"/>
    <w:rPr>
      <w:sz w:val="16"/>
      <w:szCs w:val="16"/>
    </w:rPr>
  </w:style>
  <w:style w:type="paragraph" w:styleId="CommentText">
    <w:name w:val="annotation text"/>
    <w:basedOn w:val="Normal"/>
    <w:link w:val="CommentTextChar"/>
    <w:uiPriority w:val="99"/>
    <w:semiHidden/>
    <w:unhideWhenUsed/>
    <w:rsid w:val="002316F8"/>
    <w:rPr>
      <w:sz w:val="20"/>
      <w:szCs w:val="20"/>
    </w:rPr>
  </w:style>
  <w:style w:type="character" w:customStyle="1" w:styleId="CommentTextChar">
    <w:name w:val="Comment Text Char"/>
    <w:basedOn w:val="DefaultParagraphFont"/>
    <w:link w:val="CommentText"/>
    <w:uiPriority w:val="99"/>
    <w:semiHidden/>
    <w:rsid w:val="002316F8"/>
    <w:rPr>
      <w:sz w:val="20"/>
      <w:szCs w:val="20"/>
    </w:rPr>
  </w:style>
  <w:style w:type="paragraph" w:styleId="CommentSubject">
    <w:name w:val="annotation subject"/>
    <w:basedOn w:val="CommentText"/>
    <w:next w:val="CommentText"/>
    <w:link w:val="CommentSubjectChar"/>
    <w:uiPriority w:val="99"/>
    <w:semiHidden/>
    <w:unhideWhenUsed/>
    <w:rsid w:val="002316F8"/>
    <w:rPr>
      <w:b/>
      <w:bCs/>
    </w:rPr>
  </w:style>
  <w:style w:type="character" w:customStyle="1" w:styleId="CommentSubjectChar">
    <w:name w:val="Comment Subject Char"/>
    <w:basedOn w:val="CommentTextChar"/>
    <w:link w:val="CommentSubject"/>
    <w:uiPriority w:val="99"/>
    <w:semiHidden/>
    <w:rsid w:val="002316F8"/>
    <w:rPr>
      <w:b/>
      <w:bCs/>
      <w:sz w:val="20"/>
      <w:szCs w:val="20"/>
    </w:rPr>
  </w:style>
  <w:style w:type="paragraph" w:styleId="Revision">
    <w:name w:val="Revision"/>
    <w:hidden/>
    <w:uiPriority w:val="99"/>
    <w:semiHidden/>
    <w:rsid w:val="002316F8"/>
    <w:pPr>
      <w:spacing w:after="0" w:line="240" w:lineRule="auto"/>
    </w:pPr>
  </w:style>
  <w:style w:type="paragraph" w:styleId="Header">
    <w:name w:val="header"/>
    <w:basedOn w:val="Normal"/>
    <w:link w:val="HeaderChar"/>
    <w:uiPriority w:val="99"/>
    <w:unhideWhenUsed/>
    <w:rsid w:val="00EB5664"/>
    <w:pPr>
      <w:tabs>
        <w:tab w:val="center" w:pos="4680"/>
        <w:tab w:val="right" w:pos="9360"/>
      </w:tabs>
    </w:pPr>
  </w:style>
  <w:style w:type="character" w:customStyle="1" w:styleId="HeaderChar">
    <w:name w:val="Header Char"/>
    <w:basedOn w:val="DefaultParagraphFont"/>
    <w:link w:val="Header"/>
    <w:uiPriority w:val="99"/>
    <w:rsid w:val="00EB5664"/>
    <w:rPr>
      <w:rFonts w:ascii="Arial" w:hAnsi="Arial"/>
    </w:rPr>
  </w:style>
  <w:style w:type="paragraph" w:styleId="Footer">
    <w:name w:val="footer"/>
    <w:basedOn w:val="Normal"/>
    <w:link w:val="FooterChar"/>
    <w:uiPriority w:val="99"/>
    <w:unhideWhenUsed/>
    <w:rsid w:val="00EB5664"/>
    <w:pPr>
      <w:tabs>
        <w:tab w:val="center" w:pos="4680"/>
        <w:tab w:val="right" w:pos="9360"/>
      </w:tabs>
    </w:pPr>
  </w:style>
  <w:style w:type="character" w:customStyle="1" w:styleId="FooterChar">
    <w:name w:val="Footer Char"/>
    <w:basedOn w:val="DefaultParagraphFont"/>
    <w:link w:val="Footer"/>
    <w:uiPriority w:val="99"/>
    <w:rsid w:val="00EB5664"/>
    <w:rPr>
      <w:rFonts w:ascii="Arial" w:hAnsi="Arial"/>
    </w:rPr>
  </w:style>
  <w:style w:type="paragraph" w:styleId="FootnoteText">
    <w:name w:val="footnote text"/>
    <w:basedOn w:val="Normal"/>
    <w:link w:val="FootnoteTextChar"/>
    <w:uiPriority w:val="99"/>
    <w:semiHidden/>
    <w:unhideWhenUsed/>
    <w:rsid w:val="00F072DB"/>
    <w:rPr>
      <w:sz w:val="20"/>
      <w:szCs w:val="20"/>
    </w:rPr>
  </w:style>
  <w:style w:type="character" w:customStyle="1" w:styleId="FootnoteTextChar">
    <w:name w:val="Footnote Text Char"/>
    <w:basedOn w:val="DefaultParagraphFont"/>
    <w:link w:val="FootnoteText"/>
    <w:uiPriority w:val="99"/>
    <w:semiHidden/>
    <w:rsid w:val="00F072DB"/>
    <w:rPr>
      <w:rFonts w:ascii="Arial" w:hAnsi="Arial"/>
      <w:sz w:val="20"/>
      <w:szCs w:val="20"/>
    </w:rPr>
  </w:style>
  <w:style w:type="character" w:styleId="FootnoteReference">
    <w:name w:val="footnote reference"/>
    <w:basedOn w:val="DefaultParagraphFont"/>
    <w:uiPriority w:val="99"/>
    <w:semiHidden/>
    <w:unhideWhenUsed/>
    <w:rsid w:val="00F072DB"/>
    <w:rPr>
      <w:vertAlign w:val="superscript"/>
    </w:rPr>
  </w:style>
  <w:style w:type="paragraph" w:styleId="NoSpacing">
    <w:name w:val="No Spacing"/>
    <w:uiPriority w:val="1"/>
    <w:qFormat/>
    <w:rsid w:val="00345419"/>
    <w:pPr>
      <w:spacing w:after="0" w:line="240" w:lineRule="auto"/>
    </w:pPr>
  </w:style>
  <w:style w:type="character" w:styleId="FollowedHyperlink">
    <w:name w:val="FollowedHyperlink"/>
    <w:basedOn w:val="DefaultParagraphFont"/>
    <w:uiPriority w:val="99"/>
    <w:semiHidden/>
    <w:unhideWhenUsed/>
    <w:rsid w:val="00B07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6055">
      <w:bodyDiv w:val="1"/>
      <w:marLeft w:val="0"/>
      <w:marRight w:val="0"/>
      <w:marTop w:val="0"/>
      <w:marBottom w:val="0"/>
      <w:divBdr>
        <w:top w:val="none" w:sz="0" w:space="0" w:color="auto"/>
        <w:left w:val="none" w:sz="0" w:space="0" w:color="auto"/>
        <w:bottom w:val="none" w:sz="0" w:space="0" w:color="auto"/>
        <w:right w:val="none" w:sz="0" w:space="0" w:color="auto"/>
      </w:divBdr>
    </w:div>
    <w:div w:id="245070597">
      <w:bodyDiv w:val="1"/>
      <w:marLeft w:val="0"/>
      <w:marRight w:val="0"/>
      <w:marTop w:val="0"/>
      <w:marBottom w:val="0"/>
      <w:divBdr>
        <w:top w:val="none" w:sz="0" w:space="0" w:color="auto"/>
        <w:left w:val="none" w:sz="0" w:space="0" w:color="auto"/>
        <w:bottom w:val="none" w:sz="0" w:space="0" w:color="auto"/>
        <w:right w:val="none" w:sz="0" w:space="0" w:color="auto"/>
      </w:divBdr>
    </w:div>
    <w:div w:id="475727408">
      <w:bodyDiv w:val="1"/>
      <w:marLeft w:val="0"/>
      <w:marRight w:val="0"/>
      <w:marTop w:val="0"/>
      <w:marBottom w:val="0"/>
      <w:divBdr>
        <w:top w:val="none" w:sz="0" w:space="0" w:color="auto"/>
        <w:left w:val="none" w:sz="0" w:space="0" w:color="auto"/>
        <w:bottom w:val="none" w:sz="0" w:space="0" w:color="auto"/>
        <w:right w:val="none" w:sz="0" w:space="0" w:color="auto"/>
      </w:divBdr>
    </w:div>
    <w:div w:id="824398478">
      <w:bodyDiv w:val="1"/>
      <w:marLeft w:val="0"/>
      <w:marRight w:val="0"/>
      <w:marTop w:val="0"/>
      <w:marBottom w:val="0"/>
      <w:divBdr>
        <w:top w:val="none" w:sz="0" w:space="0" w:color="auto"/>
        <w:left w:val="none" w:sz="0" w:space="0" w:color="auto"/>
        <w:bottom w:val="none" w:sz="0" w:space="0" w:color="auto"/>
        <w:right w:val="none" w:sz="0" w:space="0" w:color="auto"/>
      </w:divBdr>
    </w:div>
    <w:div w:id="935208072">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110974104">
      <w:bodyDiv w:val="1"/>
      <w:marLeft w:val="0"/>
      <w:marRight w:val="0"/>
      <w:marTop w:val="0"/>
      <w:marBottom w:val="0"/>
      <w:divBdr>
        <w:top w:val="none" w:sz="0" w:space="0" w:color="auto"/>
        <w:left w:val="none" w:sz="0" w:space="0" w:color="auto"/>
        <w:bottom w:val="none" w:sz="0" w:space="0" w:color="auto"/>
        <w:right w:val="none" w:sz="0" w:space="0" w:color="auto"/>
      </w:divBdr>
    </w:div>
    <w:div w:id="1184053247">
      <w:bodyDiv w:val="1"/>
      <w:marLeft w:val="0"/>
      <w:marRight w:val="0"/>
      <w:marTop w:val="0"/>
      <w:marBottom w:val="0"/>
      <w:divBdr>
        <w:top w:val="none" w:sz="0" w:space="0" w:color="auto"/>
        <w:left w:val="none" w:sz="0" w:space="0" w:color="auto"/>
        <w:bottom w:val="none" w:sz="0" w:space="0" w:color="auto"/>
        <w:right w:val="none" w:sz="0" w:space="0" w:color="auto"/>
      </w:divBdr>
    </w:div>
    <w:div w:id="1201091425">
      <w:bodyDiv w:val="1"/>
      <w:marLeft w:val="0"/>
      <w:marRight w:val="0"/>
      <w:marTop w:val="0"/>
      <w:marBottom w:val="0"/>
      <w:divBdr>
        <w:top w:val="none" w:sz="0" w:space="0" w:color="auto"/>
        <w:left w:val="none" w:sz="0" w:space="0" w:color="auto"/>
        <w:bottom w:val="none" w:sz="0" w:space="0" w:color="auto"/>
        <w:right w:val="none" w:sz="0" w:space="0" w:color="auto"/>
      </w:divBdr>
    </w:div>
    <w:div w:id="1523128774">
      <w:bodyDiv w:val="1"/>
      <w:marLeft w:val="0"/>
      <w:marRight w:val="0"/>
      <w:marTop w:val="0"/>
      <w:marBottom w:val="0"/>
      <w:divBdr>
        <w:top w:val="none" w:sz="0" w:space="0" w:color="auto"/>
        <w:left w:val="none" w:sz="0" w:space="0" w:color="auto"/>
        <w:bottom w:val="none" w:sz="0" w:space="0" w:color="auto"/>
        <w:right w:val="none" w:sz="0" w:space="0" w:color="auto"/>
      </w:divBdr>
    </w:div>
    <w:div w:id="1568690358">
      <w:bodyDiv w:val="1"/>
      <w:marLeft w:val="0"/>
      <w:marRight w:val="0"/>
      <w:marTop w:val="0"/>
      <w:marBottom w:val="0"/>
      <w:divBdr>
        <w:top w:val="none" w:sz="0" w:space="0" w:color="auto"/>
        <w:left w:val="none" w:sz="0" w:space="0" w:color="auto"/>
        <w:bottom w:val="none" w:sz="0" w:space="0" w:color="auto"/>
        <w:right w:val="none" w:sz="0" w:space="0" w:color="auto"/>
      </w:divBdr>
    </w:div>
    <w:div w:id="1996182204">
      <w:bodyDiv w:val="1"/>
      <w:marLeft w:val="0"/>
      <w:marRight w:val="0"/>
      <w:marTop w:val="0"/>
      <w:marBottom w:val="0"/>
      <w:divBdr>
        <w:top w:val="none" w:sz="0" w:space="0" w:color="auto"/>
        <w:left w:val="none" w:sz="0" w:space="0" w:color="auto"/>
        <w:bottom w:val="none" w:sz="0" w:space="0" w:color="auto"/>
        <w:right w:val="none" w:sz="0" w:space="0" w:color="auto"/>
      </w:divBdr>
    </w:div>
    <w:div w:id="21126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mailto:rramirez@populardemocracy.org"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on.citi.us/1oPWemB" TargetMode="External"/><Relationship Id="rId11" Type="http://schemas.openxmlformats.org/officeDocument/2006/relationships/hyperlink" Target="http://www.twitter.com/popdemoc" TargetMode="External"/><Relationship Id="rId12" Type="http://schemas.openxmlformats.org/officeDocument/2006/relationships/hyperlink" Target="http://www.partnershipfornewamericans.org" TargetMode="External"/><Relationship Id="rId13" Type="http://schemas.openxmlformats.org/officeDocument/2006/relationships/hyperlink" Target="http://www.facebook.com/newamericanspartnership" TargetMode="External"/><Relationship Id="rId14" Type="http://schemas.openxmlformats.org/officeDocument/2006/relationships/hyperlink" Target="https://twitter.com/npnewamericans" TargetMode="External"/><Relationship Id="rId15" Type="http://schemas.openxmlformats.org/officeDocument/2006/relationships/hyperlink" Target="http://www.citigroup.com" TargetMode="External"/><Relationship Id="rId16" Type="http://schemas.openxmlformats.org/officeDocument/2006/relationships/hyperlink" Target="http://www.youtube.com/citi" TargetMode="External"/><Relationship Id="rId17" Type="http://schemas.openxmlformats.org/officeDocument/2006/relationships/hyperlink" Target="http://blog.citi.com" TargetMode="External"/><Relationship Id="rId18" Type="http://schemas.openxmlformats.org/officeDocument/2006/relationships/hyperlink" Target="http://www.facebook.com/citi" TargetMode="External"/><Relationship Id="rId19" Type="http://schemas.openxmlformats.org/officeDocument/2006/relationships/hyperlink" Target="http://www.linkedin.com/company/cit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AD9B-7A9A-0442-8595-85E1F63A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6673</Characters>
  <Application>Microsoft Macintosh Word</Application>
  <DocSecurity>0</DocSecurity>
  <Lines>104</Lines>
  <Paragraphs>11</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Froymovich, Riva</dc:creator>
  <cp:lastModifiedBy>Nicole Melaku</cp:lastModifiedBy>
  <cp:revision>2</cp:revision>
  <dcterms:created xsi:type="dcterms:W3CDTF">2015-06-18T15:51:00Z</dcterms:created>
  <dcterms:modified xsi:type="dcterms:W3CDTF">2015-06-18T15:51:00Z</dcterms:modified>
</cp:coreProperties>
</file>